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widowControl w:val="0"/>
        <w:spacing w:after="120"/>
        <w:ind w:left="862" w:firstLine="0"/>
        <w:jc w:val="both"/>
        <w:rPr>
          <w:outline w:val="0"/>
          <w:color w:val="000000"/>
          <w:sz w:val="24"/>
          <w:szCs w:val="24"/>
          <w:u w:val="single" w:color="000000"/>
          <w14:textFill>
            <w14:solidFill>
              <w14:srgbClr w14:val="000000"/>
            </w14:solidFill>
          </w14:textFill>
        </w:rPr>
      </w:pP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val="single" w:color="000000"/>
          <w:rtl w:val="0"/>
          <w:lang w:val="it-IT"/>
          <w14:textFill>
            <w14:solidFill>
              <w14:srgbClr w14:val="000000"/>
            </w14:solidFill>
          </w14:textFill>
        </w:rPr>
        <w:t>COMUNICATO STAMPA</w:t>
      </w:r>
    </w:p>
    <w:p>
      <w:pPr>
        <w:pStyle w:val="List Paragraph"/>
        <w:widowControl w:val="0"/>
        <w:spacing w:after="120"/>
        <w:ind w:left="862" w:firstLine="0"/>
        <w:jc w:val="both"/>
        <w:rPr>
          <w:b w:val="1"/>
          <w:bCs w:val="1"/>
          <w:outline w:val="0"/>
          <w:color w:val="000000"/>
          <w:sz w:val="28"/>
          <w:szCs w:val="28"/>
          <w:u w:color="000000"/>
          <w14:textFill>
            <w14:solidFill>
              <w14:srgbClr w14:val="000000"/>
            </w14:solidFill>
          </w14:textFill>
        </w:rPr>
      </w:pPr>
    </w:p>
    <w:p>
      <w:pPr>
        <w:pStyle w:val="Normal.0"/>
        <w:widowControl w:val="0"/>
        <w:spacing w:after="12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it-IT"/>
          <w14:textFill>
            <w14:solidFill>
              <w14:srgbClr w14:val="000000"/>
            </w14:solidFill>
          </w14:textFill>
        </w:rPr>
        <w:t>“</w:t>
      </w:r>
      <w:r>
        <w:rPr>
          <w:b w:val="1"/>
          <w:bCs w:val="1"/>
          <w:outline w:val="0"/>
          <w:color w:val="000000"/>
          <w:sz w:val="28"/>
          <w:szCs w:val="28"/>
          <w:u w:color="000000"/>
          <w:rtl w:val="0"/>
          <w:lang w:val="it-IT"/>
          <w14:textFill>
            <w14:solidFill>
              <w14:srgbClr w14:val="000000"/>
            </w14:solidFill>
          </w14:textFill>
        </w:rPr>
        <w:t>Vita col mare</w:t>
      </w:r>
      <w:r>
        <w:rPr>
          <w:b w:val="1"/>
          <w:bCs w:val="1"/>
          <w:outline w:val="0"/>
          <w:color w:val="000000"/>
          <w:sz w:val="28"/>
          <w:szCs w:val="28"/>
          <w:u w:color="000000"/>
          <w:rtl w:val="0"/>
          <w:lang w:val="it-IT"/>
          <w14:textFill>
            <w14:solidFill>
              <w14:srgbClr w14:val="000000"/>
            </w14:solidFill>
          </w14:textFill>
        </w:rPr>
        <w:t xml:space="preserve">” </w:t>
      </w:r>
      <w:r>
        <w:rPr>
          <w:b w:val="1"/>
          <w:bCs w:val="1"/>
          <w:outline w:val="0"/>
          <w:color w:val="000000"/>
          <w:sz w:val="28"/>
          <w:szCs w:val="28"/>
          <w:u w:color="000000"/>
          <w:rtl w:val="0"/>
          <w:lang w:val="it-IT"/>
          <w14:textFill>
            <w14:solidFill>
              <w14:srgbClr w14:val="000000"/>
            </w14:solidFill>
          </w14:textFill>
        </w:rPr>
        <w:t>- sette racconti di mare</w:t>
      </w:r>
    </w:p>
    <w:p>
      <w:pPr>
        <w:pStyle w:val="Normal.0"/>
        <w:widowControl w:val="0"/>
        <w:spacing w:after="120"/>
        <w:jc w:val="center"/>
        <w:rPr>
          <w:b w:val="1"/>
          <w:bCs w:val="1"/>
        </w:rPr>
      </w:pPr>
      <w:r>
        <w:rPr>
          <w:b w:val="1"/>
          <w:bCs w:val="1"/>
          <w:outline w:val="0"/>
          <w:color w:val="000000"/>
          <w:sz w:val="28"/>
          <w:szCs w:val="28"/>
          <w:u w:color="000000"/>
          <w:rtl w:val="0"/>
          <w:lang w:val="it-IT"/>
          <w14:textFill>
            <w14:solidFill>
              <w14:srgbClr w14:val="000000"/>
            </w14:solidFill>
          </w14:textFill>
        </w:rPr>
        <w:t xml:space="preserve"> attraverso 33 opere </w:t>
      </w:r>
      <w:r>
        <w:rPr>
          <w:b w:val="1"/>
          <w:bCs w:val="1"/>
          <w:sz w:val="28"/>
          <w:szCs w:val="28"/>
          <w:rtl w:val="0"/>
          <w:lang w:val="it-IT"/>
        </w:rPr>
        <w:t>della Collezione d</w:t>
      </w:r>
      <w:r>
        <w:rPr>
          <w:b w:val="1"/>
          <w:bCs w:val="1"/>
          <w:sz w:val="28"/>
          <w:szCs w:val="28"/>
          <w:rtl w:val="0"/>
          <w:lang w:val="it-IT"/>
        </w:rPr>
        <w:t>’</w:t>
      </w:r>
      <w:r>
        <w:rPr>
          <w:b w:val="1"/>
          <w:bCs w:val="1"/>
          <w:sz w:val="28"/>
          <w:szCs w:val="28"/>
          <w:rtl w:val="0"/>
          <w:lang w:val="it-IT"/>
        </w:rPr>
        <w:t>Arte della Fondazione CRTrieste</w:t>
      </w:r>
    </w:p>
    <w:p>
      <w:pPr>
        <w:pStyle w:val="Normal.0"/>
        <w:widowControl w:val="0"/>
        <w:spacing w:after="120"/>
        <w:jc w:val="center"/>
        <w:rPr>
          <w:b w:val="1"/>
          <w:bCs w:val="1"/>
          <w:outline w:val="0"/>
          <w:color w:val="000000"/>
          <w:sz w:val="26"/>
          <w:szCs w:val="26"/>
          <w:u w:color="000000"/>
          <w14:textFill>
            <w14:solidFill>
              <w14:srgbClr w14:val="000000"/>
            </w14:solidFill>
          </w14:textFill>
        </w:rPr>
      </w:pPr>
      <w:r>
        <w:rPr>
          <w:b w:val="1"/>
          <w:bCs w:val="1"/>
          <w:outline w:val="0"/>
          <w:color w:val="000000"/>
          <w:sz w:val="26"/>
          <w:szCs w:val="26"/>
          <w:u w:color="000000"/>
          <w:rtl w:val="0"/>
          <w:lang w:val="it-IT"/>
          <w14:textFill>
            <w14:solidFill>
              <w14:srgbClr w14:val="000000"/>
            </w14:solidFill>
          </w14:textFill>
        </w:rPr>
        <w:t>Museo d</w:t>
      </w:r>
      <w:r>
        <w:rPr>
          <w:b w:val="1"/>
          <w:bCs w:val="1"/>
          <w:outline w:val="0"/>
          <w:color w:val="000000"/>
          <w:sz w:val="26"/>
          <w:szCs w:val="26"/>
          <w:u w:color="000000"/>
          <w:rtl w:val="0"/>
          <w:lang w:val="it-IT"/>
          <w14:textFill>
            <w14:solidFill>
              <w14:srgbClr w14:val="000000"/>
            </w14:solidFill>
          </w14:textFill>
        </w:rPr>
        <w:t>’</w:t>
      </w:r>
      <w:r>
        <w:rPr>
          <w:b w:val="1"/>
          <w:bCs w:val="1"/>
          <w:outline w:val="0"/>
          <w:color w:val="000000"/>
          <w:sz w:val="26"/>
          <w:szCs w:val="26"/>
          <w:u w:color="000000"/>
          <w:rtl w:val="0"/>
          <w:lang w:val="it-IT"/>
          <w14:textFill>
            <w14:solidFill>
              <w14:srgbClr w14:val="000000"/>
            </w14:solidFill>
          </w14:textFill>
        </w:rPr>
        <w:t xml:space="preserve">Arte Moderna </w:t>
      </w:r>
      <w:r>
        <w:rPr>
          <w:b w:val="1"/>
          <w:bCs w:val="1"/>
          <w:outline w:val="0"/>
          <w:color w:val="000000"/>
          <w:sz w:val="26"/>
          <w:szCs w:val="26"/>
          <w:u w:color="000000"/>
          <w:rtl w:val="0"/>
          <w:lang w:val="it-IT"/>
          <w14:textFill>
            <w14:solidFill>
              <w14:srgbClr w14:val="000000"/>
            </w14:solidFill>
          </w14:textFill>
        </w:rPr>
        <w:t>“</w:t>
      </w:r>
      <w:r>
        <w:rPr>
          <w:b w:val="1"/>
          <w:bCs w:val="1"/>
          <w:outline w:val="0"/>
          <w:color w:val="000000"/>
          <w:sz w:val="26"/>
          <w:szCs w:val="26"/>
          <w:u w:color="000000"/>
          <w:rtl w:val="0"/>
          <w:lang w:val="it-IT"/>
          <w14:textFill>
            <w14:solidFill>
              <w14:srgbClr w14:val="000000"/>
            </w14:solidFill>
          </w14:textFill>
        </w:rPr>
        <w:t>Ugo Cara</w:t>
      </w:r>
      <w:r>
        <w:rPr>
          <w:b w:val="1"/>
          <w:bCs w:val="1"/>
          <w:outline w:val="0"/>
          <w:color w:val="000000"/>
          <w:sz w:val="26"/>
          <w:szCs w:val="26"/>
          <w:u w:color="000000"/>
          <w:rtl w:val="0"/>
          <w:lang w:val="it-IT"/>
          <w14:textFill>
            <w14:solidFill>
              <w14:srgbClr w14:val="000000"/>
            </w14:solidFill>
          </w14:textFill>
        </w:rPr>
        <w:t>̀”</w:t>
      </w:r>
      <w:r>
        <w:rPr>
          <w:b w:val="1"/>
          <w:bCs w:val="1"/>
          <w:sz w:val="26"/>
          <w:szCs w:val="26"/>
          <w:rtl w:val="0"/>
          <w:lang w:val="it-IT"/>
        </w:rPr>
        <w:t xml:space="preserve"> -</w:t>
      </w:r>
      <w:r>
        <w:rPr>
          <w:b w:val="1"/>
          <w:bCs w:val="1"/>
          <w:outline w:val="0"/>
          <w:color w:val="000000"/>
          <w:sz w:val="26"/>
          <w:szCs w:val="26"/>
          <w:u w:color="000000"/>
          <w:rtl w:val="0"/>
          <w:lang w:val="it-IT"/>
          <w14:textFill>
            <w14:solidFill>
              <w14:srgbClr w14:val="000000"/>
            </w14:solidFill>
          </w14:textFill>
        </w:rPr>
        <w:t xml:space="preserve"> Muggia (TS) </w:t>
      </w:r>
    </w:p>
    <w:p>
      <w:pPr>
        <w:pStyle w:val="Normal.0"/>
        <w:widowControl w:val="0"/>
        <w:spacing w:after="120"/>
        <w:jc w:val="center"/>
        <w:rPr>
          <w:b w:val="1"/>
          <w:bCs w:val="1"/>
          <w:outline w:val="0"/>
          <w:color w:val="000000"/>
          <w:sz w:val="26"/>
          <w:szCs w:val="26"/>
          <w:u w:color="000000"/>
          <w14:textFill>
            <w14:solidFill>
              <w14:srgbClr w14:val="000000"/>
            </w14:solidFill>
          </w14:textFill>
        </w:rPr>
      </w:pPr>
      <w:r>
        <w:rPr>
          <w:b w:val="1"/>
          <w:bCs w:val="1"/>
          <w:sz w:val="26"/>
          <w:szCs w:val="26"/>
          <w:rtl w:val="0"/>
          <w:lang w:val="it-IT"/>
        </w:rPr>
        <w:t>Fino a domenica 28 novembre 2021</w:t>
      </w:r>
      <w:r>
        <w:rPr>
          <w:b w:val="1"/>
          <w:bCs w:val="1"/>
          <w:outline w:val="0"/>
          <w:color w:val="000000"/>
          <w:sz w:val="26"/>
          <w:szCs w:val="26"/>
          <w:u w:color="000000"/>
          <w14:textFill>
            <w14:solidFill>
              <w14:srgbClr w14:val="000000"/>
            </w14:solidFill>
          </w14:textFill>
        </w:rPr>
        <w:br w:type="textWrapping"/>
      </w:r>
      <w:r>
        <w:rPr>
          <w:b w:val="1"/>
          <w:bCs w:val="1"/>
          <w:outline w:val="0"/>
          <w:color w:val="000000"/>
          <w:sz w:val="26"/>
          <w:szCs w:val="26"/>
          <w:u w:color="000000"/>
          <w:rtl w:val="0"/>
          <w:lang w:val="it-IT"/>
          <w14:textFill>
            <w14:solidFill>
              <w14:srgbClr w14:val="000000"/>
            </w14:solidFill>
          </w14:textFill>
        </w:rPr>
        <w:t>da martedi</w:t>
      </w:r>
      <w:r>
        <w:rPr>
          <w:b w:val="1"/>
          <w:bCs w:val="1"/>
          <w:outline w:val="0"/>
          <w:color w:val="000000"/>
          <w:sz w:val="26"/>
          <w:szCs w:val="26"/>
          <w:u w:color="000000"/>
          <w:rtl w:val="0"/>
          <w:lang w:val="it-IT"/>
          <w14:textFill>
            <w14:solidFill>
              <w14:srgbClr w14:val="000000"/>
            </w14:solidFill>
          </w14:textFill>
        </w:rPr>
        <w:t xml:space="preserve">̀ </w:t>
      </w:r>
      <w:r>
        <w:rPr>
          <w:b w:val="1"/>
          <w:bCs w:val="1"/>
          <w:outline w:val="0"/>
          <w:color w:val="000000"/>
          <w:sz w:val="26"/>
          <w:szCs w:val="26"/>
          <w:u w:color="000000"/>
          <w:rtl w:val="0"/>
          <w:lang w:val="it-IT"/>
          <w14:textFill>
            <w14:solidFill>
              <w14:srgbClr w14:val="000000"/>
            </w14:solidFill>
          </w14:textFill>
        </w:rPr>
        <w:t>a venerdi</w:t>
      </w:r>
      <w:r>
        <w:rPr>
          <w:b w:val="1"/>
          <w:bCs w:val="1"/>
          <w:outline w:val="0"/>
          <w:color w:val="000000"/>
          <w:sz w:val="26"/>
          <w:szCs w:val="26"/>
          <w:u w:color="000000"/>
          <w:rtl w:val="0"/>
          <w:lang w:val="it-IT"/>
          <w14:textFill>
            <w14:solidFill>
              <w14:srgbClr w14:val="000000"/>
            </w14:solidFill>
          </w14:textFill>
        </w:rPr>
        <w:t xml:space="preserve">̀ </w:t>
      </w:r>
      <w:r>
        <w:rPr>
          <w:b w:val="1"/>
          <w:bCs w:val="1"/>
          <w:outline w:val="0"/>
          <w:color w:val="000000"/>
          <w:sz w:val="26"/>
          <w:szCs w:val="26"/>
          <w:u w:color="000000"/>
          <w:rtl w:val="0"/>
          <w:lang w:val="it-IT"/>
          <w14:textFill>
            <w14:solidFill>
              <w14:srgbClr w14:val="000000"/>
            </w14:solidFill>
          </w14:textFill>
        </w:rPr>
        <w:t xml:space="preserve">17-19; sabato 10-12 e 17-19; domenica e festivi 10-12 </w:t>
      </w:r>
    </w:p>
    <w:p>
      <w:pPr>
        <w:pStyle w:val="Normal.0"/>
        <w:widowControl w:val="0"/>
        <w:spacing w:after="120"/>
        <w:rPr>
          <w:b w:val="1"/>
          <w:bCs w:val="1"/>
          <w:outline w:val="0"/>
          <w:color w:val="000000"/>
          <w:sz w:val="26"/>
          <w:szCs w:val="26"/>
          <w:u w:color="000000"/>
          <w14:textFill>
            <w14:solidFill>
              <w14:srgbClr w14:val="000000"/>
            </w14:solidFill>
          </w14:textFill>
        </w:rPr>
      </w:pPr>
    </w:p>
    <w:p>
      <w:pPr>
        <w:pStyle w:val="Normal.0"/>
        <w:widowControl w:val="0"/>
        <w:spacing w:after="120"/>
        <w:rPr>
          <w:b w:val="1"/>
          <w:bCs w:val="1"/>
          <w:outline w:val="0"/>
          <w:color w:val="000000"/>
          <w:sz w:val="22"/>
          <w:szCs w:val="22"/>
          <w:u w:color="000000"/>
          <w14:textFill>
            <w14:solidFill>
              <w14:srgbClr w14:val="000000"/>
            </w14:solidFill>
          </w14:textFill>
        </w:rPr>
      </w:pPr>
    </w:p>
    <w:p>
      <w:pPr>
        <w:pStyle w:val="Normal.0"/>
        <w:widowControl w:val="0"/>
        <w:spacing w:after="120"/>
        <w:jc w:val="both"/>
        <w:rPr>
          <w:outline w:val="0"/>
          <w:color w:val="000000"/>
          <w:sz w:val="22"/>
          <w:szCs w:val="22"/>
          <w:u w:color="000000"/>
          <w14:textFill>
            <w14:solidFill>
              <w14:srgbClr w14:val="000000"/>
            </w14:solidFill>
          </w14:textFill>
        </w:rPr>
      </w:pPr>
      <w:r>
        <w:rPr>
          <w:sz w:val="22"/>
          <w:szCs w:val="22"/>
          <w:rtl w:val="0"/>
          <w:lang w:val="it-IT"/>
        </w:rPr>
        <w:t>Sar</w:t>
      </w:r>
      <w:r>
        <w:rPr>
          <w:sz w:val="22"/>
          <w:szCs w:val="22"/>
          <w:rtl w:val="0"/>
          <w:lang w:val="it-IT"/>
        </w:rPr>
        <w:t xml:space="preserve">à </w:t>
      </w:r>
      <w:r>
        <w:rPr>
          <w:sz w:val="22"/>
          <w:szCs w:val="22"/>
          <w:rtl w:val="0"/>
          <w:lang w:val="it-IT"/>
        </w:rPr>
        <w:t xml:space="preserve">visitabile </w:t>
      </w:r>
      <w:r>
        <w:rPr>
          <w:b w:val="1"/>
          <w:bCs w:val="1"/>
          <w:sz w:val="22"/>
          <w:szCs w:val="22"/>
          <w:rtl w:val="0"/>
          <w:lang w:val="it-IT"/>
        </w:rPr>
        <w:t>fino al 28 novembre</w:t>
      </w:r>
      <w:r>
        <w:rPr>
          <w:sz w:val="22"/>
          <w:szCs w:val="22"/>
          <w:rtl w:val="0"/>
          <w:lang w:val="it-IT"/>
        </w:rPr>
        <w:t xml:space="preserve"> la mostra </w:t>
      </w:r>
      <w:r>
        <w:rPr>
          <w:b w:val="1"/>
          <w:bCs w:val="1"/>
          <w:sz w:val="22"/>
          <w:szCs w:val="22"/>
          <w:rtl w:val="0"/>
          <w:lang w:val="it-IT"/>
        </w:rPr>
        <w:t>“</w:t>
      </w:r>
      <w:r>
        <w:rPr>
          <w:b w:val="1"/>
          <w:bCs w:val="1"/>
          <w:sz w:val="22"/>
          <w:szCs w:val="22"/>
          <w:rtl w:val="0"/>
          <w:lang w:val="it-IT"/>
        </w:rPr>
        <w:t>Vita col mare</w:t>
      </w:r>
      <w:r>
        <w:rPr>
          <w:b w:val="1"/>
          <w:bCs w:val="1"/>
          <w:sz w:val="22"/>
          <w:szCs w:val="22"/>
          <w:rtl w:val="0"/>
          <w:lang w:val="it-IT"/>
        </w:rPr>
        <w:t xml:space="preserve">” </w:t>
      </w:r>
      <w:r>
        <w:rPr>
          <w:b w:val="1"/>
          <w:bCs w:val="1"/>
          <w:sz w:val="22"/>
          <w:szCs w:val="22"/>
          <w:rtl w:val="0"/>
          <w:lang w:val="it-IT"/>
        </w:rPr>
        <w:t>- sette racconti di mare attraverso opere scelte all</w:t>
      </w:r>
      <w:r>
        <w:rPr>
          <w:b w:val="1"/>
          <w:bCs w:val="1"/>
          <w:sz w:val="22"/>
          <w:szCs w:val="22"/>
          <w:rtl w:val="0"/>
          <w:lang w:val="it-IT"/>
        </w:rPr>
        <w:t>’</w:t>
      </w:r>
      <w:r>
        <w:rPr>
          <w:b w:val="1"/>
          <w:bCs w:val="1"/>
          <w:sz w:val="22"/>
          <w:szCs w:val="22"/>
          <w:rtl w:val="0"/>
          <w:lang w:val="it-IT"/>
        </w:rPr>
        <w:t>interno della Collezione d</w:t>
      </w:r>
      <w:r>
        <w:rPr>
          <w:b w:val="1"/>
          <w:bCs w:val="1"/>
          <w:sz w:val="22"/>
          <w:szCs w:val="22"/>
          <w:rtl w:val="0"/>
          <w:lang w:val="it-IT"/>
        </w:rPr>
        <w:t>’</w:t>
      </w:r>
      <w:r>
        <w:rPr>
          <w:b w:val="1"/>
          <w:bCs w:val="1"/>
          <w:sz w:val="22"/>
          <w:szCs w:val="22"/>
          <w:rtl w:val="0"/>
          <w:lang w:val="it-IT"/>
        </w:rPr>
        <w:t>Arte della Fondazione CRTrieste,</w:t>
      </w:r>
      <w:r>
        <w:rPr>
          <w:sz w:val="22"/>
          <w:szCs w:val="22"/>
          <w:rtl w:val="0"/>
          <w:lang w:val="it-IT"/>
        </w:rPr>
        <w:t xml:space="preserve"> a cura di Alessandro Del Puppo, inaugurata oggi </w:t>
      </w:r>
      <w:r>
        <w:rPr>
          <w:outline w:val="0"/>
          <w:color w:val="000000"/>
          <w:sz w:val="22"/>
          <w:szCs w:val="22"/>
          <w:u w:color="000000"/>
          <w:rtl w:val="0"/>
          <w:lang w:val="it-IT"/>
          <w14:textFill>
            <w14:solidFill>
              <w14:srgbClr w14:val="000000"/>
            </w14:solidFill>
          </w14:textFill>
        </w:rPr>
        <w:t>venerd</w:t>
      </w:r>
      <w:r>
        <w:rPr>
          <w:outline w:val="0"/>
          <w:color w:val="000000"/>
          <w:sz w:val="22"/>
          <w:szCs w:val="22"/>
          <w:u w:color="000000"/>
          <w:rtl w:val="0"/>
          <w:lang w:val="it-IT"/>
          <w14:textFill>
            <w14:solidFill>
              <w14:srgbClr w14:val="000000"/>
            </w14:solidFill>
          </w14:textFill>
        </w:rPr>
        <w:t xml:space="preserve">ì </w:t>
      </w:r>
      <w:r>
        <w:rPr>
          <w:outline w:val="0"/>
          <w:color w:val="000000"/>
          <w:sz w:val="22"/>
          <w:szCs w:val="22"/>
          <w:u w:color="000000"/>
          <w:rtl w:val="0"/>
          <w:lang w:val="it-IT"/>
          <w14:textFill>
            <w14:solidFill>
              <w14:srgbClr w14:val="000000"/>
            </w14:solidFill>
          </w14:textFill>
        </w:rPr>
        <w:t xml:space="preserve">10 settembre e inserita nel programma della 53^ edizione della Barcolana. </w:t>
      </w:r>
    </w:p>
    <w:p>
      <w:pPr>
        <w:pStyle w:val="Normal.0"/>
        <w:widowControl w:val="0"/>
        <w:spacing w:after="120"/>
        <w:jc w:val="both"/>
        <w:rPr>
          <w:outline w:val="0"/>
          <w:color w:val="000000"/>
          <w:sz w:val="22"/>
          <w:szCs w:val="22"/>
          <w:u w:color="000000"/>
          <w14:textFill>
            <w14:solidFill>
              <w14:srgbClr w14:val="000000"/>
            </w14:solidFill>
          </w14:textFill>
        </w:rPr>
      </w:pPr>
      <w:r>
        <w:rPr>
          <w:outline w:val="0"/>
          <w:color w:val="000000"/>
          <w:sz w:val="22"/>
          <w:szCs w:val="22"/>
          <w:u w:color="000000"/>
          <w:rtl w:val="0"/>
          <w:lang w:val="it-IT"/>
          <w14:textFill>
            <w14:solidFill>
              <w14:srgbClr w14:val="000000"/>
            </w14:solidFill>
          </w14:textFill>
        </w:rPr>
        <w:t>Appuntamento che segna 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avvio della collaborazione tra il Museo d</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Arte Moderna </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Ugo Car</w:t>
      </w:r>
      <w:r>
        <w:rPr>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e la Fondazione CRTrieste per rilanciare gli spazi espositivi e la collezioni del Museo di Muggia e di portare a una pi</w:t>
      </w:r>
      <w:r>
        <w:rPr>
          <w:outline w:val="0"/>
          <w:color w:val="000000"/>
          <w:sz w:val="22"/>
          <w:szCs w:val="22"/>
          <w:u w:color="000000"/>
          <w:rtl w:val="0"/>
          <w:lang w:val="it-IT"/>
          <w14:textFill>
            <w14:solidFill>
              <w14:srgbClr w14:val="000000"/>
            </w14:solidFill>
          </w14:textFill>
        </w:rPr>
        <w:t xml:space="preserve">ù </w:t>
      </w:r>
      <w:r>
        <w:rPr>
          <w:outline w:val="0"/>
          <w:color w:val="000000"/>
          <w:sz w:val="22"/>
          <w:szCs w:val="22"/>
          <w:u w:color="000000"/>
          <w:rtl w:val="0"/>
          <w:lang w:val="it-IT"/>
          <w14:textFill>
            <w14:solidFill>
              <w14:srgbClr w14:val="000000"/>
            </w14:solidFill>
          </w14:textFill>
        </w:rPr>
        <w:t>ampia fruizione pubblica il patrimonio artistico della Fondazione.</w:t>
      </w:r>
    </w:p>
    <w:p>
      <w:pPr>
        <w:pStyle w:val="Normal.0"/>
        <w:widowControl w:val="0"/>
        <w:spacing w:after="120"/>
        <w:jc w:val="both"/>
        <w:rPr>
          <w:sz w:val="22"/>
          <w:szCs w:val="22"/>
        </w:rPr>
      </w:pPr>
      <w:r>
        <w:rPr>
          <w:outline w:val="0"/>
          <w:color w:val="000000"/>
          <w:sz w:val="22"/>
          <w:szCs w:val="22"/>
          <w:u w:color="000000"/>
          <w:rtl w:val="0"/>
          <w:lang w:val="it-IT"/>
          <w14:textFill>
            <w14:solidFill>
              <w14:srgbClr w14:val="000000"/>
            </w14:solidFill>
          </w14:textFill>
        </w:rPr>
        <w:t xml:space="preserve">Il titolo della mostra, che propone una </w:t>
      </w:r>
      <w:r>
        <w:rPr>
          <w:b w:val="1"/>
          <w:bCs w:val="1"/>
          <w:outline w:val="0"/>
          <w:color w:val="000000"/>
          <w:sz w:val="22"/>
          <w:szCs w:val="22"/>
          <w:u w:color="000000"/>
          <w:rtl w:val="0"/>
          <w:lang w:val="it-IT"/>
          <w14:textFill>
            <w14:solidFill>
              <w14:srgbClr w14:val="000000"/>
            </w14:solidFill>
          </w14:textFill>
        </w:rPr>
        <w:t>selezione di 33 tra dipinti, disegni, incisioni e sculture</w:t>
      </w:r>
      <w:r>
        <w:rPr>
          <w:outline w:val="0"/>
          <w:color w:val="000000"/>
          <w:sz w:val="22"/>
          <w:szCs w:val="22"/>
          <w:u w:color="000000"/>
          <w:rtl w:val="0"/>
          <w:lang w:val="it-IT"/>
          <w14:textFill>
            <w14:solidFill>
              <w14:srgbClr w14:val="000000"/>
            </w14:solidFill>
          </w14:textFill>
        </w:rPr>
        <w:t xml:space="preserve"> provenienti dalla </w:t>
      </w:r>
      <w:r>
        <w:rPr>
          <w:i w:val="1"/>
          <w:iCs w:val="1"/>
          <w:outline w:val="0"/>
          <w:color w:val="000000"/>
          <w:sz w:val="22"/>
          <w:szCs w:val="22"/>
          <w:u w:color="000000"/>
          <w:rtl w:val="0"/>
          <w:lang w:val="it-IT"/>
          <w14:textFill>
            <w14:solidFill>
              <w14:srgbClr w14:val="000000"/>
            </w14:solidFill>
          </w14:textFill>
        </w:rPr>
        <w:t>Collezione d</w:t>
      </w:r>
      <w:r>
        <w:rPr>
          <w:i w:val="1"/>
          <w:iCs w:val="1"/>
          <w:outline w:val="0"/>
          <w:color w:val="000000"/>
          <w:sz w:val="22"/>
          <w:szCs w:val="22"/>
          <w:u w:color="000000"/>
          <w:rtl w:val="0"/>
          <w:lang w:val="it-IT"/>
          <w14:textFill>
            <w14:solidFill>
              <w14:srgbClr w14:val="000000"/>
            </w14:solidFill>
          </w14:textFill>
        </w:rPr>
        <w:t>’</w:t>
      </w:r>
      <w:r>
        <w:rPr>
          <w:i w:val="1"/>
          <w:iCs w:val="1"/>
          <w:sz w:val="22"/>
          <w:szCs w:val="22"/>
          <w:rtl w:val="0"/>
          <w:lang w:val="it-IT"/>
        </w:rPr>
        <w:t>A</w:t>
      </w:r>
      <w:r>
        <w:rPr>
          <w:i w:val="1"/>
          <w:iCs w:val="1"/>
          <w:outline w:val="0"/>
          <w:color w:val="000000"/>
          <w:sz w:val="22"/>
          <w:szCs w:val="22"/>
          <w:u w:color="000000"/>
          <w:rtl w:val="0"/>
          <w:lang w:val="it-IT"/>
          <w14:textFill>
            <w14:solidFill>
              <w14:srgbClr w14:val="000000"/>
            </w14:solidFill>
          </w14:textFill>
        </w:rPr>
        <w:t>rte della Fondazione CRTrieste</w:t>
      </w:r>
      <w:r>
        <w:rPr>
          <w:outline w:val="0"/>
          <w:color w:val="000000"/>
          <w:sz w:val="22"/>
          <w:szCs w:val="22"/>
          <w:u w:color="000000"/>
          <w:rtl w:val="0"/>
          <w:lang w:val="it-IT"/>
          <w14:textFill>
            <w14:solidFill>
              <w14:srgbClr w14:val="000000"/>
            </w14:solidFill>
          </w14:textFill>
        </w:rPr>
        <w:t xml:space="preserve"> (che ne conta un totale di 478), si rif</w:t>
      </w:r>
      <w:r>
        <w:rPr>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all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omonimo romanzo del 1973 di Stelio Mattioni (Trieste, 1921 </w:t>
      </w:r>
      <w:r>
        <w:rPr>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1997)</w:t>
      </w:r>
      <w:r>
        <w:rPr>
          <w:sz w:val="22"/>
          <w:szCs w:val="22"/>
          <w:rtl w:val="0"/>
          <w:lang w:val="it-IT"/>
        </w:rPr>
        <w:t xml:space="preserve"> </w:t>
      </w:r>
      <w:r>
        <w:rPr>
          <w:outline w:val="0"/>
          <w:color w:val="000000"/>
          <w:sz w:val="22"/>
          <w:szCs w:val="22"/>
          <w:u w:color="000000"/>
          <w:rtl w:val="0"/>
          <w:lang w:val="it-IT"/>
          <w14:textFill>
            <w14:solidFill>
              <w14:srgbClr w14:val="000000"/>
            </w14:solidFill>
          </w14:textFill>
        </w:rPr>
        <w:t>ambientato nella citt</w:t>
      </w:r>
      <w:r>
        <w:rPr>
          <w:outline w:val="0"/>
          <w:color w:val="000000"/>
          <w:sz w:val="22"/>
          <w:szCs w:val="22"/>
          <w:u w:color="000000"/>
          <w:rtl w:val="0"/>
          <w:lang w:val="it-IT"/>
          <w14:textFill>
            <w14:solidFill>
              <w14:srgbClr w14:val="000000"/>
            </w14:solidFill>
          </w14:textFill>
        </w:rPr>
        <w:t xml:space="preserve">à </w:t>
      </w:r>
      <w:r>
        <w:rPr>
          <w:outline w:val="0"/>
          <w:color w:val="000000"/>
          <w:sz w:val="22"/>
          <w:szCs w:val="22"/>
          <w:u w:color="000000"/>
          <w:rtl w:val="0"/>
          <w:lang w:val="it-IT"/>
          <w14:textFill>
            <w14:solidFill>
              <w14:srgbClr w14:val="000000"/>
            </w14:solidFill>
          </w14:textFill>
        </w:rPr>
        <w:t>istroveneta. Il rapporto con il mare viene indagato dall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esposizione mediante un percorso che </w:t>
      </w:r>
      <w:r>
        <w:rPr>
          <w:b w:val="1"/>
          <w:bCs w:val="1"/>
          <w:outline w:val="0"/>
          <w:color w:val="000000"/>
          <w:sz w:val="22"/>
          <w:szCs w:val="22"/>
          <w:u w:color="000000"/>
          <w:rtl w:val="0"/>
          <w:lang w:val="it-IT"/>
          <w14:textFill>
            <w14:solidFill>
              <w14:srgbClr w14:val="000000"/>
            </w14:solidFill>
          </w14:textFill>
        </w:rPr>
        <w:t>si snoda attraverso sette sezioni tematiche</w:t>
      </w:r>
      <w:r>
        <w:rPr>
          <w:outline w:val="0"/>
          <w:color w:val="000000"/>
          <w:sz w:val="22"/>
          <w:szCs w:val="22"/>
          <w:u w:color="000000"/>
          <w:rtl w:val="0"/>
          <w:lang w:val="it-IT"/>
          <w14:textFill>
            <w14:solidFill>
              <w14:srgbClr w14:val="000000"/>
            </w14:solidFill>
          </w14:textFill>
        </w:rPr>
        <w:t xml:space="preserve"> che raccolgono e rappresentano una testimonianza della migliore produzione artistica triestina tra Otto e Novecento: </w:t>
      </w:r>
      <w:r>
        <w:rPr>
          <w:i w:val="1"/>
          <w:iCs w:val="1"/>
          <w:sz w:val="22"/>
          <w:szCs w:val="22"/>
          <w:rtl w:val="0"/>
          <w:lang w:val="it-IT"/>
        </w:rPr>
        <w:t>La geografia, la storia; La citt</w:t>
      </w:r>
      <w:r>
        <w:rPr>
          <w:i w:val="1"/>
          <w:iCs w:val="1"/>
          <w:sz w:val="22"/>
          <w:szCs w:val="22"/>
          <w:rtl w:val="0"/>
          <w:lang w:val="it-IT"/>
        </w:rPr>
        <w:t>à</w:t>
      </w:r>
      <w:r>
        <w:rPr>
          <w:i w:val="1"/>
          <w:iCs w:val="1"/>
          <w:sz w:val="22"/>
          <w:szCs w:val="22"/>
          <w:rtl w:val="0"/>
          <w:lang w:val="it-IT"/>
        </w:rPr>
        <w:t>, il golfo</w:t>
      </w:r>
      <w:r>
        <w:rPr>
          <w:sz w:val="22"/>
          <w:szCs w:val="22"/>
          <w:rtl w:val="0"/>
          <w:lang w:val="it-IT"/>
        </w:rPr>
        <w:t xml:space="preserve">; </w:t>
      </w:r>
      <w:r>
        <w:rPr>
          <w:i w:val="1"/>
          <w:iCs w:val="1"/>
          <w:sz w:val="22"/>
          <w:szCs w:val="22"/>
          <w:rtl w:val="0"/>
          <w:lang w:val="it-IT"/>
        </w:rPr>
        <w:t>Al largo</w:t>
      </w:r>
      <w:r>
        <w:rPr>
          <w:sz w:val="22"/>
          <w:szCs w:val="22"/>
          <w:rtl w:val="0"/>
          <w:lang w:val="it-IT"/>
        </w:rPr>
        <w:t>;</w:t>
      </w:r>
      <w:r>
        <w:rPr>
          <w:i w:val="1"/>
          <w:iCs w:val="1"/>
          <w:sz w:val="22"/>
          <w:szCs w:val="22"/>
          <w:rtl w:val="0"/>
          <w:lang w:val="it-IT"/>
        </w:rPr>
        <w:t xml:space="preserve"> </w:t>
      </w:r>
      <w:r>
        <w:rPr>
          <w:i w:val="1"/>
          <w:iCs w:val="1"/>
          <w:outline w:val="0"/>
          <w:color w:val="000000"/>
          <w:sz w:val="22"/>
          <w:szCs w:val="22"/>
          <w:u w:color="000000"/>
          <w:rtl w:val="0"/>
          <w:lang w:val="it-IT"/>
          <w14:textFill>
            <w14:solidFill>
              <w14:srgbClr w14:val="000000"/>
            </w14:solidFill>
          </w14:textFill>
        </w:rPr>
        <w:t>Bagnanti;</w:t>
      </w:r>
      <w:r>
        <w:rPr>
          <w:outline w:val="0"/>
          <w:color w:val="000000"/>
          <w:sz w:val="22"/>
          <w:szCs w:val="22"/>
          <w:u w:color="000000"/>
          <w:rtl w:val="0"/>
          <w:lang w:val="it-IT"/>
          <w14:textFill>
            <w14:solidFill>
              <w14:srgbClr w14:val="000000"/>
            </w14:solidFill>
          </w14:textFill>
        </w:rPr>
        <w:t xml:space="preserve"> </w:t>
      </w:r>
      <w:r>
        <w:rPr>
          <w:i w:val="1"/>
          <w:iCs w:val="1"/>
          <w:sz w:val="22"/>
          <w:szCs w:val="22"/>
          <w:rtl w:val="0"/>
          <w:lang w:val="it-IT"/>
        </w:rPr>
        <w:t>Il litorale;</w:t>
      </w:r>
      <w:r>
        <w:rPr>
          <w:sz w:val="22"/>
          <w:szCs w:val="22"/>
          <w:rtl w:val="0"/>
          <w:lang w:val="it-IT"/>
        </w:rPr>
        <w:t xml:space="preserve"> </w:t>
      </w:r>
      <w:r>
        <w:rPr>
          <w:i w:val="1"/>
          <w:iCs w:val="1"/>
          <w:sz w:val="22"/>
          <w:szCs w:val="22"/>
          <w:rtl w:val="0"/>
          <w:lang w:val="it-IT"/>
        </w:rPr>
        <w:t>Muggia; Il</w:t>
      </w:r>
      <w:r>
        <w:rPr>
          <w:sz w:val="22"/>
          <w:szCs w:val="22"/>
          <w:rtl w:val="0"/>
          <w:lang w:val="it-IT"/>
        </w:rPr>
        <w:t xml:space="preserve"> r</w:t>
      </w:r>
      <w:r>
        <w:rPr>
          <w:i w:val="1"/>
          <w:iCs w:val="1"/>
          <w:outline w:val="0"/>
          <w:color w:val="000000"/>
          <w:sz w:val="22"/>
          <w:szCs w:val="22"/>
          <w:u w:color="000000"/>
          <w:rtl w:val="0"/>
          <w:lang w:val="it-IT"/>
          <w14:textFill>
            <w14:solidFill>
              <w14:srgbClr w14:val="000000"/>
            </w14:solidFill>
          </w14:textFill>
        </w:rPr>
        <w:t>itorno a casa</w:t>
      </w:r>
      <w:r>
        <w:rPr>
          <w:sz w:val="22"/>
          <w:szCs w:val="22"/>
          <w:rtl w:val="0"/>
          <w:lang w:val="it-IT"/>
        </w:rPr>
        <w:t>.</w:t>
      </w:r>
    </w:p>
    <w:p>
      <w:pPr>
        <w:pStyle w:val="Normal.0"/>
        <w:widowControl w:val="0"/>
        <w:spacing w:after="120"/>
        <w:jc w:val="both"/>
        <w:rPr>
          <w:rStyle w:val="Nessuno A"/>
          <w:sz w:val="22"/>
          <w:szCs w:val="22"/>
        </w:rPr>
      </w:pPr>
    </w:p>
    <w:p>
      <w:pPr>
        <w:pStyle w:val="Normal.0"/>
        <w:widowControl w:val="0"/>
        <w:spacing w:after="120"/>
        <w:jc w:val="both"/>
        <w:rPr>
          <w:outline w:val="0"/>
          <w:color w:val="000000"/>
          <w:sz w:val="22"/>
          <w:szCs w:val="22"/>
          <w:u w:color="000000"/>
          <w14:textFill>
            <w14:solidFill>
              <w14:srgbClr w14:val="000000"/>
            </w14:solidFill>
          </w14:textFill>
        </w:rPr>
      </w:pPr>
      <w:r>
        <w:rPr>
          <w:b w:val="1"/>
          <w:bCs w:val="1"/>
          <w:sz w:val="22"/>
          <w:szCs w:val="22"/>
          <w:rtl w:val="0"/>
          <w:lang w:val="it-IT"/>
        </w:rPr>
        <w:t xml:space="preserve">Gli artisti </w:t>
      </w:r>
      <w:r>
        <w:rPr>
          <w:sz w:val="22"/>
          <w:szCs w:val="22"/>
          <w:rtl w:val="0"/>
          <w:lang w:val="it-IT"/>
        </w:rPr>
        <w:t xml:space="preserve">- </w:t>
      </w:r>
      <w:r>
        <w:rPr>
          <w:outline w:val="0"/>
          <w:color w:val="000000"/>
          <w:sz w:val="22"/>
          <w:szCs w:val="22"/>
          <w:u w:color="000000"/>
          <w:rtl w:val="0"/>
          <w:lang w:val="it-IT"/>
          <w14:textFill>
            <w14:solidFill>
              <w14:srgbClr w14:val="000000"/>
            </w14:solidFill>
          </w14:textFill>
        </w:rPr>
        <w:t>Gli artisti esposti sono: Giuseppe Barison, Gianni Brumatti, August C</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ernigoj, Antonio Coceani, Alexander Dzigurski, Ugo Flumiani, Guido Grimani, Guglielmo Grubissa,, Georg Keller, Paolo Klodic de Sabladoski, Mario Lannes, Maria Lupieri, Tranquillo Marangoni, Marcello Mascherini, Argio Orell, Nino Perizi, Dino Predonzani, Edgardo Sambo, Lojze Spacal, Nicola Sponza, Dyalma Stultus e Vito Timmel.</w:t>
      </w:r>
    </w:p>
    <w:p>
      <w:pPr>
        <w:pStyle w:val="Normal.0"/>
        <w:widowControl w:val="0"/>
        <w:spacing w:after="120"/>
        <w:jc w:val="both"/>
        <w:rPr>
          <w:b w:val="1"/>
          <w:bCs w:val="1"/>
          <w:sz w:val="22"/>
          <w:szCs w:val="22"/>
        </w:rPr>
      </w:pPr>
    </w:p>
    <w:p>
      <w:pPr>
        <w:pStyle w:val="Normal.0"/>
        <w:widowControl w:val="0"/>
        <w:spacing w:after="120"/>
        <w:jc w:val="both"/>
        <w:rPr>
          <w:outline w:val="0"/>
          <w:color w:val="000000"/>
          <w:sz w:val="22"/>
          <w:szCs w:val="22"/>
          <w:u w:color="000000"/>
          <w14:textFill>
            <w14:solidFill>
              <w14:srgbClr w14:val="000000"/>
            </w14:solidFill>
          </w14:textFill>
        </w:rPr>
      </w:pPr>
      <w:r>
        <w:rPr>
          <w:b w:val="1"/>
          <w:bCs w:val="1"/>
          <w:sz w:val="22"/>
          <w:szCs w:val="22"/>
          <w:rtl w:val="0"/>
          <w:lang w:val="it-IT"/>
        </w:rPr>
        <w:t>Il percorso</w:t>
      </w:r>
      <w:r>
        <w:rPr>
          <w:sz w:val="22"/>
          <w:szCs w:val="22"/>
          <w:rtl w:val="0"/>
          <w:lang w:val="it-IT"/>
        </w:rPr>
        <w:t xml:space="preserve"> - La</w:t>
      </w:r>
      <w:r>
        <w:rPr>
          <w:outline w:val="0"/>
          <w:color w:val="000000"/>
          <w:sz w:val="22"/>
          <w:szCs w:val="22"/>
          <w:u w:color="000000"/>
          <w:rtl w:val="0"/>
          <w:lang w:val="it-IT"/>
          <w14:textFill>
            <w14:solidFill>
              <w14:srgbClr w14:val="000000"/>
            </w14:solidFill>
          </w14:textFill>
        </w:rPr>
        <w:t xml:space="preserve"> </w:t>
      </w:r>
      <w:r>
        <w:rPr>
          <w:sz w:val="22"/>
          <w:szCs w:val="22"/>
          <w:rtl w:val="0"/>
          <w:lang w:val="it-IT"/>
        </w:rPr>
        <w:t>Mostra si apre</w:t>
      </w:r>
      <w:r>
        <w:rPr>
          <w:b w:val="1"/>
          <w:bCs w:val="1"/>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evocando la storia e la geografia locale, 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antica cartografia, le figure dei commercianti, il santo protettore. Lo sguardo poi si estende alle vedute della citta</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con le sue rive solcate di borghesi e di popolani.</w:t>
      </w:r>
      <w:r>
        <w:rPr>
          <w:sz w:val="22"/>
          <w:szCs w:val="22"/>
          <w:rtl w:val="0"/>
          <w:lang w:val="it-IT"/>
        </w:rPr>
        <w:t xml:space="preserve"> Si prende poi il largo con le spettacolari vedute marine e di imbarcazioni di Ugo Flumiani, dello stesso Sambo e un piccolo gioiello come la </w:t>
      </w:r>
      <w:r>
        <w:rPr>
          <w:i w:val="1"/>
          <w:iCs w:val="1"/>
          <w:sz w:val="22"/>
          <w:szCs w:val="22"/>
          <w:rtl w:val="0"/>
          <w:lang w:val="it-IT"/>
        </w:rPr>
        <w:t>Marina</w:t>
      </w:r>
      <w:r>
        <w:rPr>
          <w:sz w:val="22"/>
          <w:szCs w:val="22"/>
          <w:rtl w:val="0"/>
          <w:lang w:val="it-IT"/>
        </w:rPr>
        <w:t xml:space="preserve"> di Alexander Dzigurski. Non mancano naturalmente le rappresentazioni dei bagnanti come i monumentali </w:t>
      </w:r>
      <w:r>
        <w:rPr>
          <w:i w:val="1"/>
          <w:iCs w:val="1"/>
          <w:sz w:val="22"/>
          <w:szCs w:val="22"/>
          <w:rtl w:val="0"/>
          <w:lang w:val="it-IT"/>
        </w:rPr>
        <w:t>Nudi al sole</w:t>
      </w:r>
      <w:r>
        <w:rPr>
          <w:sz w:val="22"/>
          <w:szCs w:val="22"/>
          <w:rtl w:val="0"/>
          <w:lang w:val="it-IT"/>
        </w:rPr>
        <w:t xml:space="preserve">, capolavoro di Edgardo Sambo, e la squisita immagine della fanciulla in costume ritratta da Dyalma Stultus. </w:t>
      </w:r>
      <w:r>
        <w:rPr>
          <w:outline w:val="0"/>
          <w:color w:val="000000"/>
          <w:sz w:val="22"/>
          <w:szCs w:val="22"/>
          <w:u w:color="000000"/>
          <w:rtl w:val="0"/>
          <w:lang w:val="it-IT"/>
          <w14:textFill>
            <w14:solidFill>
              <w14:srgbClr w14:val="000000"/>
            </w14:solidFill>
          </w14:textFill>
        </w:rPr>
        <w:t>Si</w:t>
      </w:r>
      <w:r>
        <w:rPr>
          <w:sz w:val="22"/>
          <w:szCs w:val="22"/>
          <w:rtl w:val="0"/>
          <w:lang w:val="it-IT"/>
        </w:rPr>
        <w:t xml:space="preserve"> prosegue con il</w:t>
      </w:r>
      <w:r>
        <w:rPr>
          <w:outline w:val="0"/>
          <w:color w:val="000000"/>
          <w:sz w:val="22"/>
          <w:szCs w:val="22"/>
          <w:u w:color="000000"/>
          <w:rtl w:val="0"/>
          <w:lang w:val="it-IT"/>
          <w14:textFill>
            <w14:solidFill>
              <w14:srgbClr w14:val="000000"/>
            </w14:solidFill>
          </w14:textFill>
        </w:rPr>
        <w:t xml:space="preserve"> litorale e le vedute del porticciolo di Muggia che consentono di riscoprire alcuni autori poco noti del Novecento triestino come Gianni Brumatti, Nicola Sponza, Guglielmo Grubissa e soprattutto Maria Lupieri, figura di donna artista </w:t>
      </w:r>
      <w:r>
        <w:rPr>
          <w:sz w:val="22"/>
          <w:szCs w:val="22"/>
          <w:rtl w:val="0"/>
          <w:lang w:val="it-IT"/>
        </w:rPr>
        <w:t>che merita di essere valorizzata</w:t>
      </w:r>
      <w:r>
        <w:rPr>
          <w:outline w:val="0"/>
          <w:color w:val="000000"/>
          <w:sz w:val="22"/>
          <w:szCs w:val="22"/>
          <w:u w:color="000000"/>
          <w:rtl w:val="0"/>
          <w:lang w:val="it-IT"/>
          <w14:textFill>
            <w14:solidFill>
              <w14:srgbClr w14:val="000000"/>
            </w14:solidFill>
          </w14:textFill>
        </w:rPr>
        <w:t>. 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ultimo capitolo narra </w:t>
      </w:r>
      <w:r>
        <w:rPr>
          <w:sz w:val="22"/>
          <w:szCs w:val="22"/>
          <w:rtl w:val="0"/>
          <w:lang w:val="it-IT"/>
        </w:rPr>
        <w:t>il</w:t>
      </w:r>
      <w:r>
        <w:rPr>
          <w:outline w:val="0"/>
          <w:color w:val="000000"/>
          <w:sz w:val="22"/>
          <w:szCs w:val="22"/>
          <w:u w:color="000000"/>
          <w:rtl w:val="0"/>
          <w:lang w:val="it-IT"/>
          <w14:textFill>
            <w14:solidFill>
              <w14:srgbClr w14:val="000000"/>
            </w14:solidFill>
          </w14:textFill>
        </w:rPr>
        <w:t xml:space="preserve"> ritorno a casa. Tre sole opere, ma che permettono di documentare la presenza di un moderno stile di matrice postcubista (Nino Perizi e Lojze Spacal), fino al grande pannello decorativo di Dino Predonzani, vero omaggio al mare, alla natura e alla presenza dell</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 xml:space="preserve">uomo. </w:t>
      </w:r>
    </w:p>
    <w:p>
      <w:pPr>
        <w:pStyle w:val="Normal.0"/>
        <w:widowControl w:val="0"/>
        <w:spacing w:after="120"/>
        <w:jc w:val="both"/>
        <w:rPr>
          <w:b w:val="1"/>
          <w:bCs w:val="1"/>
          <w:sz w:val="22"/>
          <w:szCs w:val="22"/>
        </w:rPr>
      </w:pPr>
    </w:p>
    <w:p>
      <w:pPr>
        <w:pStyle w:val="Normal.0"/>
        <w:widowControl w:val="0"/>
        <w:spacing w:after="120"/>
        <w:jc w:val="both"/>
        <w:rPr>
          <w:outline w:val="0"/>
          <w:color w:val="000000"/>
          <w:sz w:val="22"/>
          <w:szCs w:val="22"/>
          <w:u w:color="000000"/>
          <w14:textFill>
            <w14:solidFill>
              <w14:srgbClr w14:val="000000"/>
            </w14:solidFill>
          </w14:textFill>
        </w:rPr>
      </w:pPr>
      <w:r>
        <w:rPr>
          <w:b w:val="1"/>
          <w:bCs w:val="1"/>
          <w:sz w:val="22"/>
          <w:szCs w:val="22"/>
          <w:rtl w:val="0"/>
          <w:lang w:val="it-IT"/>
        </w:rPr>
        <w:t>L</w:t>
      </w:r>
      <w:r>
        <w:rPr>
          <w:b w:val="1"/>
          <w:bCs w:val="1"/>
          <w:sz w:val="22"/>
          <w:szCs w:val="22"/>
          <w:rtl w:val="0"/>
          <w:lang w:val="it-IT"/>
        </w:rPr>
        <w:t>’</w:t>
      </w:r>
      <w:r>
        <w:rPr>
          <w:b w:val="1"/>
          <w:bCs w:val="1"/>
          <w:sz w:val="22"/>
          <w:szCs w:val="22"/>
          <w:rtl w:val="0"/>
          <w:lang w:val="it-IT"/>
        </w:rPr>
        <w:t>allestimento</w:t>
      </w:r>
      <w:r>
        <w:rPr>
          <w:sz w:val="22"/>
          <w:szCs w:val="22"/>
          <w:rtl w:val="0"/>
          <w:lang w:val="it-IT"/>
        </w:rPr>
        <w:t xml:space="preserve"> - </w:t>
      </w:r>
      <w:r>
        <w:rPr>
          <w:outline w:val="0"/>
          <w:color w:val="000000"/>
          <w:sz w:val="22"/>
          <w:szCs w:val="22"/>
          <w:u w:color="000000"/>
          <w:rtl w:val="0"/>
          <w:lang w:val="it-IT"/>
          <w14:textFill>
            <w14:solidFill>
              <w14:srgbClr w14:val="000000"/>
            </w14:solidFill>
          </w14:textFill>
        </w:rPr>
        <w:t xml:space="preserve">La scelta delle opere e l'allestimento creato dal curatore Alessandro Del Puppo - che </w:t>
      </w:r>
      <w:r>
        <w:rPr>
          <w:outline w:val="0"/>
          <w:color w:val="000000"/>
          <w:sz w:val="22"/>
          <w:szCs w:val="22"/>
          <w:u w:color="000000"/>
          <w:rtl w:val="0"/>
          <w:lang w:val="it-IT"/>
          <w14:textFill>
            <w14:solidFill>
              <w14:srgbClr w14:val="000000"/>
            </w14:solidFill>
          </w14:textFill>
        </w:rPr>
        <w:t xml:space="preserve">è </w:t>
      </w:r>
      <w:r>
        <w:rPr>
          <w:outline w:val="0"/>
          <w:color w:val="000000"/>
          <w:sz w:val="22"/>
          <w:szCs w:val="22"/>
          <w:u w:color="000000"/>
          <w:rtl w:val="0"/>
          <w:lang w:val="it-IT"/>
          <w14:textFill>
            <w14:solidFill>
              <w14:srgbClr w14:val="000000"/>
            </w14:solidFill>
          </w14:textFill>
        </w:rPr>
        <w:t>anche curat</w:t>
      </w:r>
      <w:r>
        <w:rPr>
          <w:sz w:val="22"/>
          <w:szCs w:val="22"/>
          <w:rtl w:val="0"/>
          <w:lang w:val="it-IT"/>
        </w:rPr>
        <w:t>ore della Collana d</w:t>
      </w:r>
      <w:r>
        <w:rPr>
          <w:sz w:val="22"/>
          <w:szCs w:val="22"/>
          <w:rtl w:val="0"/>
          <w:lang w:val="it-IT"/>
        </w:rPr>
        <w:t>’</w:t>
      </w:r>
      <w:r>
        <w:rPr>
          <w:sz w:val="22"/>
          <w:szCs w:val="22"/>
          <w:rtl w:val="0"/>
          <w:lang w:val="it-IT"/>
        </w:rPr>
        <w:t>Arte edita dalla Fondazione CRTrieste -</w:t>
      </w:r>
      <w:r>
        <w:rPr>
          <w:outline w:val="0"/>
          <w:color w:val="000000"/>
          <w:sz w:val="22"/>
          <w:szCs w:val="22"/>
          <w:u w:color="000000"/>
          <w:rtl w:val="0"/>
          <w:lang w:val="it-IT"/>
          <w14:textFill>
            <w14:solidFill>
              <w14:srgbClr w14:val="000000"/>
            </w14:solidFill>
          </w14:textFill>
        </w:rPr>
        <w:t xml:space="preserve"> </w:t>
      </w:r>
      <w:r>
        <w:rPr>
          <w:sz w:val="22"/>
          <w:szCs w:val="22"/>
          <w:rtl w:val="0"/>
          <w:lang w:val="it-IT"/>
        </w:rPr>
        <w:t>con i</w:t>
      </w:r>
      <w:r>
        <w:rPr>
          <w:outline w:val="0"/>
          <w:color w:val="000000"/>
          <w:sz w:val="22"/>
          <w:szCs w:val="22"/>
          <w:u w:color="000000"/>
          <w:rtl w:val="0"/>
          <w:lang w:val="it-IT"/>
          <w14:textFill>
            <w14:solidFill>
              <w14:srgbClr w14:val="000000"/>
            </w14:solidFill>
          </w14:textFill>
        </w:rPr>
        <w:t xml:space="preserve">l conservatore del Museo Massimo Premuda, intende </w:t>
      </w:r>
      <w:r>
        <w:rPr>
          <w:b w:val="1"/>
          <w:bCs w:val="1"/>
          <w:outline w:val="0"/>
          <w:color w:val="000000"/>
          <w:sz w:val="22"/>
          <w:szCs w:val="22"/>
          <w:u w:color="000000"/>
          <w:rtl w:val="0"/>
          <w:lang w:val="it-IT"/>
          <w14:textFill>
            <w14:solidFill>
              <w14:srgbClr w14:val="000000"/>
            </w14:solidFill>
          </w14:textFill>
        </w:rPr>
        <w:t xml:space="preserve">riprodurre anche nel percorso espositivo quella che </w:t>
      </w:r>
      <w:r>
        <w:rPr>
          <w:b w:val="1"/>
          <w:bCs w:val="1"/>
          <w:outline w:val="0"/>
          <w:color w:val="000000"/>
          <w:sz w:val="22"/>
          <w:szCs w:val="22"/>
          <w:u w:color="000000"/>
          <w:rtl w:val="0"/>
          <w:lang w:val="it-IT"/>
          <w14:textFill>
            <w14:solidFill>
              <w14:srgbClr w14:val="000000"/>
            </w14:solidFill>
          </w14:textFill>
        </w:rPr>
        <w:t xml:space="preserve">è </w:t>
      </w:r>
      <w:r>
        <w:rPr>
          <w:b w:val="1"/>
          <w:bCs w:val="1"/>
          <w:outline w:val="0"/>
          <w:color w:val="000000"/>
          <w:sz w:val="22"/>
          <w:szCs w:val="22"/>
          <w:u w:color="000000"/>
          <w:rtl w:val="0"/>
          <w:lang w:val="it-IT"/>
          <w14:textFill>
            <w14:solidFill>
              <w14:srgbClr w14:val="000000"/>
            </w14:solidFill>
          </w14:textFill>
        </w:rPr>
        <w:t>la vita lungo la costa</w:t>
      </w:r>
      <w:r>
        <w:rPr>
          <w:outline w:val="0"/>
          <w:color w:val="000000"/>
          <w:sz w:val="22"/>
          <w:szCs w:val="22"/>
          <w:u w:color="000000"/>
          <w:rtl w:val="0"/>
          <w:lang w:val="it-IT"/>
          <w14:textFill>
            <w14:solidFill>
              <w14:srgbClr w14:val="000000"/>
            </w14:solidFill>
          </w14:textFill>
        </w:rPr>
        <w:t xml:space="preserve">. </w:t>
      </w:r>
      <w:r>
        <w:rPr>
          <w:sz w:val="22"/>
          <w:szCs w:val="22"/>
          <w:rtl w:val="0"/>
          <w:lang w:val="it-IT"/>
        </w:rPr>
        <w:t xml:space="preserve">La luce naturale presente nel Museo regala giochi di luce e mostra nei quadri lumeggiature e chiaroscuri diversi a seconda </w:t>
      </w:r>
      <w:r>
        <w:rPr>
          <w:outline w:val="0"/>
          <w:color w:val="000000"/>
          <w:sz w:val="22"/>
          <w:szCs w:val="22"/>
          <w:u w:color="000000"/>
          <w:rtl w:val="0"/>
          <w:lang w:val="it-IT"/>
          <w14:textFill>
            <w14:solidFill>
              <w14:srgbClr w14:val="000000"/>
            </w14:solidFill>
          </w14:textFill>
        </w:rPr>
        <w:t xml:space="preserve">delle ore del giorno in cui vengono ammirati. Le opere sono accompagnate da una </w:t>
      </w:r>
      <w:r>
        <w:rPr>
          <w:b w:val="1"/>
          <w:bCs w:val="1"/>
          <w:outline w:val="0"/>
          <w:color w:val="000000"/>
          <w:sz w:val="22"/>
          <w:szCs w:val="22"/>
          <w:u w:color="000000"/>
          <w:rtl w:val="0"/>
          <w:lang w:val="it-IT"/>
          <w14:textFill>
            <w14:solidFill>
              <w14:srgbClr w14:val="000000"/>
            </w14:solidFill>
          </w14:textFill>
        </w:rPr>
        <w:t>didascalia</w:t>
      </w:r>
      <w:r>
        <w:rPr>
          <w:outline w:val="0"/>
          <w:color w:val="000000"/>
          <w:sz w:val="22"/>
          <w:szCs w:val="22"/>
          <w:u w:color="000000"/>
          <w:rtl w:val="0"/>
          <w:lang w:val="it-IT"/>
          <w14:textFill>
            <w14:solidFill>
              <w14:srgbClr w14:val="000000"/>
            </w14:solidFill>
          </w14:textFill>
        </w:rPr>
        <w:t xml:space="preserve"> in cui sono </w:t>
      </w:r>
      <w:r>
        <w:rPr>
          <w:sz w:val="22"/>
          <w:szCs w:val="22"/>
          <w:rtl w:val="0"/>
          <w:lang w:val="it-IT"/>
        </w:rPr>
        <w:t>indicati</w:t>
      </w:r>
      <w:r>
        <w:rPr>
          <w:outline w:val="0"/>
          <w:color w:val="000000"/>
          <w:sz w:val="22"/>
          <w:szCs w:val="22"/>
          <w:u w:color="000000"/>
          <w:rtl w:val="0"/>
          <w:lang w:val="it-IT"/>
          <w14:textFill>
            <w14:solidFill>
              <w14:srgbClr w14:val="000000"/>
            </w14:solidFill>
          </w14:textFill>
        </w:rPr>
        <w:t xml:space="preserve"> il nome dell'artista, il titolo</w:t>
      </w:r>
      <w:r>
        <w:rPr>
          <w:sz w:val="22"/>
          <w:szCs w:val="22"/>
          <w:rtl w:val="0"/>
          <w:lang w:val="it-IT"/>
        </w:rPr>
        <w:t xml:space="preserve"> e</w:t>
      </w:r>
      <w:r>
        <w:rPr>
          <w:outline w:val="0"/>
          <w:color w:val="000000"/>
          <w:sz w:val="22"/>
          <w:szCs w:val="22"/>
          <w:u w:color="000000"/>
          <w:rtl w:val="0"/>
          <w:lang w:val="it-IT"/>
          <w14:textFill>
            <w14:solidFill>
              <w14:srgbClr w14:val="000000"/>
            </w14:solidFill>
          </w14:textFill>
        </w:rPr>
        <w:t xml:space="preserve"> la data dell'opera, il tipo di esecuzione e un </w:t>
      </w:r>
      <w:r>
        <w:rPr>
          <w:b w:val="1"/>
          <w:bCs w:val="1"/>
          <w:outline w:val="0"/>
          <w:color w:val="000000"/>
          <w:sz w:val="22"/>
          <w:szCs w:val="22"/>
          <w:u w:color="000000"/>
          <w:rtl w:val="0"/>
          <w:lang w:val="it-IT"/>
          <w14:textFill>
            <w14:solidFill>
              <w14:srgbClr w14:val="000000"/>
            </w14:solidFill>
          </w14:textFill>
        </w:rPr>
        <w:t>codice QR</w:t>
      </w:r>
      <w:r>
        <w:rPr>
          <w:outline w:val="0"/>
          <w:color w:val="000000"/>
          <w:sz w:val="22"/>
          <w:szCs w:val="22"/>
          <w:u w:color="000000"/>
          <w:rtl w:val="0"/>
          <w:lang w:val="it-IT"/>
          <w14:textFill>
            <w14:solidFill>
              <w14:srgbClr w14:val="000000"/>
            </w14:solidFill>
          </w14:textFill>
        </w:rPr>
        <w:t xml:space="preserve"> che rimanda direttamente a</w:t>
      </w:r>
      <w:r>
        <w:rPr>
          <w:sz w:val="22"/>
          <w:szCs w:val="22"/>
          <w:rtl w:val="0"/>
          <w:lang w:val="it-IT"/>
        </w:rPr>
        <w:t xml:space="preserve"> una</w:t>
      </w:r>
      <w:r>
        <w:rPr>
          <w:outline w:val="0"/>
          <w:color w:val="000000"/>
          <w:sz w:val="22"/>
          <w:szCs w:val="22"/>
          <w:u w:color="000000"/>
          <w:rtl w:val="0"/>
          <w:lang w:val="it-IT"/>
          <w14:textFill>
            <w14:solidFill>
              <w14:srgbClr w14:val="000000"/>
            </w14:solidFill>
          </w14:textFill>
        </w:rPr>
        <w:t xml:space="preserve"> scheda di approfondimento e contestu</w:t>
      </w:r>
      <w:r>
        <w:rPr>
          <w:sz w:val="22"/>
          <w:szCs w:val="22"/>
          <w:rtl w:val="0"/>
          <w:lang w:val="it-IT"/>
        </w:rPr>
        <w:t xml:space="preserve">alizzazione </w:t>
      </w:r>
      <w:r>
        <w:rPr>
          <w:outline w:val="0"/>
          <w:color w:val="000000"/>
          <w:sz w:val="22"/>
          <w:szCs w:val="22"/>
          <w:u w:color="000000"/>
          <w:rtl w:val="0"/>
          <w:lang w:val="it-IT"/>
          <w14:textFill>
            <w14:solidFill>
              <w14:srgbClr w14:val="000000"/>
            </w14:solidFill>
          </w14:textFill>
        </w:rPr>
        <w:t>sul dipinto</w:t>
      </w:r>
      <w:r>
        <w:rPr>
          <w:sz w:val="22"/>
          <w:szCs w:val="22"/>
          <w:rtl w:val="0"/>
          <w:lang w:val="it-IT"/>
        </w:rPr>
        <w:t xml:space="preserve">, </w:t>
      </w:r>
      <w:r>
        <w:rPr>
          <w:outline w:val="0"/>
          <w:color w:val="000000"/>
          <w:sz w:val="22"/>
          <w:szCs w:val="22"/>
          <w:u w:color="000000"/>
          <w:rtl w:val="0"/>
          <w:lang w:val="it-IT"/>
          <w14:textFill>
            <w14:solidFill>
              <w14:srgbClr w14:val="000000"/>
            </w14:solidFill>
          </w14:textFill>
        </w:rPr>
        <w:t>presente sul sito web della Fondazione CRT</w:t>
      </w:r>
      <w:r>
        <w:rPr>
          <w:sz w:val="22"/>
          <w:szCs w:val="22"/>
          <w:rtl w:val="0"/>
          <w:lang w:val="it-IT"/>
        </w:rPr>
        <w:t>rieste</w:t>
      </w:r>
      <w:r>
        <w:rPr>
          <w:outline w:val="0"/>
          <w:color w:val="000000"/>
          <w:sz w:val="22"/>
          <w:szCs w:val="22"/>
          <w:u w:color="000000"/>
          <w:rtl w:val="0"/>
          <w:lang w:val="it-IT"/>
          <w14:textFill>
            <w14:solidFill>
              <w14:srgbClr w14:val="000000"/>
            </w14:solidFill>
          </w14:textFill>
        </w:rPr>
        <w:t xml:space="preserve">. </w:t>
      </w:r>
    </w:p>
    <w:p>
      <w:pPr>
        <w:pStyle w:val="Normal.0"/>
        <w:widowControl w:val="0"/>
        <w:spacing w:after="120"/>
        <w:jc w:val="both"/>
        <w:rPr>
          <w:outline w:val="0"/>
          <w:color w:val="000000"/>
          <w:sz w:val="22"/>
          <w:szCs w:val="22"/>
          <w:u w:color="000000"/>
          <w14:textFill>
            <w14:solidFill>
              <w14:srgbClr w14:val="000000"/>
            </w14:solidFill>
          </w14:textFill>
        </w:rPr>
      </w:pPr>
    </w:p>
    <w:p>
      <w:pPr>
        <w:pStyle w:val="Normal.0"/>
        <w:widowControl w:val="0"/>
        <w:spacing w:after="120"/>
        <w:jc w:val="both"/>
        <w:rPr>
          <w:sz w:val="22"/>
          <w:szCs w:val="22"/>
        </w:rPr>
      </w:pPr>
      <w:r>
        <w:rPr>
          <w:b w:val="1"/>
          <w:bCs w:val="1"/>
          <w:sz w:val="22"/>
          <w:szCs w:val="22"/>
          <w:rtl w:val="0"/>
          <w:lang w:val="it-IT"/>
        </w:rPr>
        <w:t xml:space="preserve">Il progetto </w:t>
      </w:r>
      <w:r>
        <w:rPr>
          <w:sz w:val="22"/>
          <w:szCs w:val="22"/>
          <w:rtl w:val="0"/>
          <w:lang w:val="it-IT"/>
        </w:rPr>
        <w:t xml:space="preserve">- </w:t>
      </w:r>
      <w:r>
        <w:rPr>
          <w:outline w:val="0"/>
          <w:color w:val="000000"/>
          <w:sz w:val="22"/>
          <w:szCs w:val="22"/>
          <w:u w:color="000000"/>
          <w:rtl w:val="0"/>
          <w:lang w:val="it-IT"/>
          <w14:textFill>
            <w14:solidFill>
              <w14:srgbClr w14:val="000000"/>
            </w14:solidFill>
          </w14:textFill>
        </w:rPr>
        <w:t>Il progetto della mostra risponde all'esigenza, da un lato, di rilanciare gli spazi espositivi del museo muggesano e la Collezione Cara</w:t>
      </w:r>
      <w:r>
        <w:rPr>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e, dall'altro, di portare a una pi</w:t>
      </w:r>
      <w:r>
        <w:rPr>
          <w:outline w:val="0"/>
          <w:color w:val="000000"/>
          <w:sz w:val="22"/>
          <w:szCs w:val="22"/>
          <w:u w:color="000000"/>
          <w:rtl w:val="0"/>
          <w:lang w:val="it-IT"/>
          <w14:textFill>
            <w14:solidFill>
              <w14:srgbClr w14:val="000000"/>
            </w14:solidFill>
          </w14:textFill>
        </w:rPr>
        <w:t xml:space="preserve">ù </w:t>
      </w:r>
      <w:r>
        <w:rPr>
          <w:outline w:val="0"/>
          <w:color w:val="000000"/>
          <w:sz w:val="22"/>
          <w:szCs w:val="22"/>
          <w:u w:color="000000"/>
          <w:rtl w:val="0"/>
          <w:lang w:val="it-IT"/>
          <w14:textFill>
            <w14:solidFill>
              <w14:srgbClr w14:val="000000"/>
            </w14:solidFill>
          </w14:textFill>
        </w:rPr>
        <w:t xml:space="preserve">ampia fruizione pubblica il prezioso patrimonio artistico della Fondazione CRTrieste. Le opere, di cui una parte sono solitamente esposte </w:t>
      </w:r>
      <w:r>
        <w:rPr>
          <w:sz w:val="22"/>
          <w:szCs w:val="22"/>
          <w:rtl w:val="0"/>
          <w:lang w:val="it-IT"/>
        </w:rPr>
        <w:t>in</w:t>
      </w:r>
      <w:r>
        <w:rPr>
          <w:outline w:val="0"/>
          <w:color w:val="000000"/>
          <w:sz w:val="22"/>
          <w:szCs w:val="22"/>
          <w:u w:color="000000"/>
          <w:rtl w:val="0"/>
          <w:lang w:val="it-IT"/>
          <w14:textFill>
            <w14:solidFill>
              <w14:srgbClr w14:val="000000"/>
            </w14:solidFill>
          </w14:textFill>
        </w:rPr>
        <w:t xml:space="preserve"> sale e </w:t>
      </w:r>
      <w:r>
        <w:rPr>
          <w:sz w:val="22"/>
          <w:szCs w:val="22"/>
          <w:rtl w:val="0"/>
          <w:lang w:val="it-IT"/>
        </w:rPr>
        <w:t>uffici</w:t>
      </w:r>
      <w:r>
        <w:rPr>
          <w:outline w:val="0"/>
          <w:color w:val="000000"/>
          <w:sz w:val="22"/>
          <w:szCs w:val="22"/>
          <w:u w:color="000000"/>
          <w:rtl w:val="0"/>
          <w:lang w:val="it-IT"/>
          <w14:textFill>
            <w14:solidFill>
              <w14:srgbClr w14:val="000000"/>
            </w14:solidFill>
          </w14:textFill>
        </w:rPr>
        <w:t xml:space="preserve"> del palazzo di </w:t>
      </w:r>
      <w:r>
        <w:rPr>
          <w:sz w:val="22"/>
          <w:szCs w:val="22"/>
          <w:rtl w:val="0"/>
          <w:lang w:val="it-IT"/>
        </w:rPr>
        <w:t>v</w:t>
      </w:r>
      <w:r>
        <w:rPr>
          <w:outline w:val="0"/>
          <w:color w:val="000000"/>
          <w:sz w:val="22"/>
          <w:szCs w:val="22"/>
          <w:u w:color="000000"/>
          <w:rtl w:val="0"/>
          <w:lang w:val="it-IT"/>
          <w14:textFill>
            <w14:solidFill>
              <w14:srgbClr w14:val="000000"/>
            </w14:solidFill>
          </w14:textFill>
        </w:rPr>
        <w:t>ia Cassa di Risparmio,</w:t>
      </w:r>
      <w:r>
        <w:rPr>
          <w:sz w:val="22"/>
          <w:szCs w:val="22"/>
          <w:rtl w:val="0"/>
          <w:lang w:val="it-IT"/>
        </w:rPr>
        <w:t xml:space="preserve"> che di norma non prevedono l</w:t>
      </w:r>
      <w:r>
        <w:rPr>
          <w:sz w:val="22"/>
          <w:szCs w:val="22"/>
          <w:rtl w:val="0"/>
          <w:lang w:val="it-IT"/>
        </w:rPr>
        <w:t>’</w:t>
      </w:r>
      <w:r>
        <w:rPr>
          <w:sz w:val="22"/>
          <w:szCs w:val="22"/>
          <w:rtl w:val="0"/>
          <w:lang w:val="it-IT"/>
        </w:rPr>
        <w:t xml:space="preserve">accesso del pubblico, </w:t>
      </w:r>
      <w:r>
        <w:rPr>
          <w:outline w:val="0"/>
          <w:color w:val="000000"/>
          <w:sz w:val="22"/>
          <w:szCs w:val="22"/>
          <w:u w:color="000000"/>
          <w:rtl w:val="0"/>
          <w:lang w:val="it-IT"/>
          <w14:textFill>
            <w14:solidFill>
              <w14:srgbClr w14:val="000000"/>
            </w14:solidFill>
          </w14:textFill>
        </w:rPr>
        <w:t xml:space="preserve">trovano infatti una </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nuova vita</w:t>
      </w:r>
      <w:r>
        <w:rPr>
          <w:outline w:val="0"/>
          <w:color w:val="000000"/>
          <w:sz w:val="22"/>
          <w:szCs w:val="22"/>
          <w:u w:color="000000"/>
          <w:rtl w:val="0"/>
          <w:lang w:val="it-IT"/>
          <w14:textFill>
            <w14:solidFill>
              <w14:srgbClr w14:val="000000"/>
            </w14:solidFill>
          </w14:textFill>
        </w:rPr>
        <w:t xml:space="preserve">” </w:t>
      </w:r>
      <w:r>
        <w:rPr>
          <w:sz w:val="22"/>
          <w:szCs w:val="22"/>
          <w:rtl w:val="0"/>
          <w:lang w:val="it-IT"/>
        </w:rPr>
        <w:t xml:space="preserve">ed </w:t>
      </w:r>
      <w:r>
        <w:rPr>
          <w:sz w:val="22"/>
          <w:szCs w:val="22"/>
          <w:rtl w:val="0"/>
          <w:lang w:val="it-IT"/>
        </w:rPr>
        <w:t xml:space="preserve">è </w:t>
      </w:r>
      <w:r>
        <w:rPr>
          <w:outline w:val="0"/>
          <w:color w:val="000000"/>
          <w:sz w:val="22"/>
          <w:szCs w:val="22"/>
          <w:u w:color="000000"/>
          <w:rtl w:val="0"/>
          <w:lang w:val="it-IT"/>
          <w14:textFill>
            <w14:solidFill>
              <w14:srgbClr w14:val="000000"/>
            </w14:solidFill>
          </w14:textFill>
        </w:rPr>
        <w:t xml:space="preserve">quasi come se </w:t>
      </w:r>
      <w:r>
        <w:rPr>
          <w:outline w:val="0"/>
          <w:color w:val="000000"/>
          <w:sz w:val="22"/>
          <w:szCs w:val="22"/>
          <w:u w:color="000000"/>
          <w:rtl w:val="0"/>
          <w:lang w:val="it-IT"/>
          <w14:textFill>
            <w14:solidFill>
              <w14:srgbClr w14:val="000000"/>
            </w14:solidFill>
          </w14:textFill>
        </w:rPr>
        <w:t>“</w:t>
      </w:r>
      <w:r>
        <w:rPr>
          <w:outline w:val="0"/>
          <w:color w:val="000000"/>
          <w:sz w:val="22"/>
          <w:szCs w:val="22"/>
          <w:u w:color="000000"/>
          <w:rtl w:val="0"/>
          <w:lang w:val="it-IT"/>
          <w14:textFill>
            <w14:solidFill>
              <w14:srgbClr w14:val="000000"/>
            </w14:solidFill>
          </w14:textFill>
        </w:rPr>
        <w:t>cambiassero colore</w:t>
      </w:r>
      <w:r>
        <w:rPr>
          <w:outline w:val="0"/>
          <w:color w:val="000000"/>
          <w:sz w:val="22"/>
          <w:szCs w:val="22"/>
          <w:u w:color="000000"/>
          <w:rtl w:val="0"/>
          <w:lang w:val="it-IT"/>
          <w14:textFill>
            <w14:solidFill>
              <w14:srgbClr w14:val="000000"/>
            </w14:solidFill>
          </w14:textFill>
        </w:rPr>
        <w:t xml:space="preserve">” </w:t>
      </w:r>
      <w:r>
        <w:rPr>
          <w:outline w:val="0"/>
          <w:color w:val="000000"/>
          <w:sz w:val="22"/>
          <w:szCs w:val="22"/>
          <w:u w:color="000000"/>
          <w:rtl w:val="0"/>
          <w:lang w:val="it-IT"/>
          <w14:textFill>
            <w14:solidFill>
              <w14:srgbClr w14:val="000000"/>
            </w14:solidFill>
          </w14:textFill>
        </w:rPr>
        <w:t>grazie al temporaneo trasloco a Muggia. Tra i quadri esposti</w:t>
      </w:r>
      <w:r>
        <w:rPr>
          <w:sz w:val="22"/>
          <w:szCs w:val="22"/>
          <w:rtl w:val="0"/>
          <w:lang w:val="it-IT"/>
        </w:rPr>
        <w:t xml:space="preserve"> anche il bozzetto dell</w:t>
      </w:r>
      <w:r>
        <w:rPr>
          <w:sz w:val="22"/>
          <w:szCs w:val="22"/>
          <w:rtl w:val="0"/>
          <w:lang w:val="it-IT"/>
        </w:rPr>
        <w:t>’</w:t>
      </w:r>
      <w:r>
        <w:rPr>
          <w:sz w:val="22"/>
          <w:szCs w:val="22"/>
          <w:rtl w:val="0"/>
          <w:lang w:val="it-IT"/>
        </w:rPr>
        <w:t xml:space="preserve">opera </w:t>
      </w:r>
      <w:r>
        <w:rPr>
          <w:sz w:val="22"/>
          <w:szCs w:val="22"/>
          <w:rtl w:val="0"/>
          <w:lang w:val="it-IT"/>
        </w:rPr>
        <w:t>“</w:t>
      </w:r>
      <w:r>
        <w:rPr>
          <w:sz w:val="22"/>
          <w:szCs w:val="22"/>
          <w:rtl w:val="0"/>
          <w:lang w:val="it-IT"/>
        </w:rPr>
        <w:t>Mercanti</w:t>
      </w:r>
      <w:r>
        <w:rPr>
          <w:sz w:val="22"/>
          <w:szCs w:val="22"/>
          <w:rtl w:val="0"/>
          <w:lang w:val="it-IT"/>
        </w:rPr>
        <w:t xml:space="preserve">” </w:t>
      </w:r>
      <w:r>
        <w:rPr>
          <w:sz w:val="22"/>
          <w:szCs w:val="22"/>
          <w:rtl w:val="0"/>
          <w:lang w:val="it-IT"/>
        </w:rPr>
        <w:t>di Giuseppe Barison collocato nel Palazzo della Regione Friuli Venezia Giulia in Piazza Unit</w:t>
      </w:r>
      <w:r>
        <w:rPr>
          <w:sz w:val="22"/>
          <w:szCs w:val="22"/>
          <w:rtl w:val="0"/>
          <w:lang w:val="it-IT"/>
        </w:rPr>
        <w:t xml:space="preserve">à </w:t>
      </w:r>
      <w:r>
        <w:rPr>
          <w:sz w:val="22"/>
          <w:szCs w:val="22"/>
          <w:rtl w:val="0"/>
          <w:lang w:val="it-IT"/>
        </w:rPr>
        <w:t>d</w:t>
      </w:r>
      <w:r>
        <w:rPr>
          <w:sz w:val="22"/>
          <w:szCs w:val="22"/>
          <w:rtl w:val="0"/>
          <w:lang w:val="it-IT"/>
        </w:rPr>
        <w:t>’</w:t>
      </w:r>
      <w:r>
        <w:rPr>
          <w:sz w:val="22"/>
          <w:szCs w:val="22"/>
          <w:rtl w:val="0"/>
          <w:lang w:val="it-IT"/>
        </w:rPr>
        <w:t xml:space="preserve">Italia. </w:t>
      </w:r>
    </w:p>
    <w:p>
      <w:pPr>
        <w:pStyle w:val="Normal.0"/>
        <w:widowControl w:val="0"/>
        <w:spacing w:after="120"/>
        <w:jc w:val="both"/>
        <w:rPr>
          <w:b w:val="1"/>
          <w:bCs w:val="1"/>
          <w:sz w:val="22"/>
          <w:szCs w:val="22"/>
        </w:rPr>
      </w:pPr>
    </w:p>
    <w:p>
      <w:pPr>
        <w:pStyle w:val="Normal.0"/>
        <w:widowControl w:val="0"/>
        <w:spacing w:after="120"/>
        <w:jc w:val="both"/>
        <w:rPr>
          <w:sz w:val="22"/>
          <w:szCs w:val="22"/>
        </w:rPr>
      </w:pPr>
      <w:r>
        <w:rPr>
          <w:b w:val="1"/>
          <w:bCs w:val="1"/>
          <w:sz w:val="22"/>
          <w:szCs w:val="22"/>
          <w:rtl w:val="0"/>
          <w:lang w:val="it-IT"/>
        </w:rPr>
        <w:t>Le origini: la Collezione d</w:t>
      </w:r>
      <w:r>
        <w:rPr>
          <w:b w:val="1"/>
          <w:bCs w:val="1"/>
          <w:sz w:val="22"/>
          <w:szCs w:val="22"/>
          <w:rtl w:val="0"/>
          <w:lang w:val="it-IT"/>
        </w:rPr>
        <w:t>’</w:t>
      </w:r>
      <w:r>
        <w:rPr>
          <w:b w:val="1"/>
          <w:bCs w:val="1"/>
          <w:sz w:val="22"/>
          <w:szCs w:val="22"/>
          <w:rtl w:val="0"/>
          <w:lang w:val="it-IT"/>
        </w:rPr>
        <w:t xml:space="preserve">Arte della Fondazione CRTrieste </w:t>
      </w:r>
      <w:r>
        <w:rPr>
          <w:sz w:val="22"/>
          <w:szCs w:val="22"/>
          <w:rtl w:val="0"/>
          <w:lang w:val="it-IT"/>
        </w:rPr>
        <w:t>- A partire dai primi anni del Novecento la Cassa di Risparmio di Trieste ha avviato un lungimirante processo di acquisizione di opere d</w:t>
      </w:r>
      <w:r>
        <w:rPr>
          <w:sz w:val="22"/>
          <w:szCs w:val="22"/>
          <w:rtl w:val="0"/>
          <w:lang w:val="it-IT"/>
        </w:rPr>
        <w:t>’</w:t>
      </w:r>
      <w:r>
        <w:rPr>
          <w:sz w:val="22"/>
          <w:szCs w:val="22"/>
          <w:rtl w:val="0"/>
          <w:lang w:val="it-IT"/>
        </w:rPr>
        <w:t>arte nell</w:t>
      </w:r>
      <w:r>
        <w:rPr>
          <w:sz w:val="22"/>
          <w:szCs w:val="22"/>
          <w:rtl w:val="0"/>
          <w:lang w:val="it-IT"/>
        </w:rPr>
        <w:t>’</w:t>
      </w:r>
      <w:r>
        <w:rPr>
          <w:sz w:val="22"/>
          <w:szCs w:val="22"/>
          <w:rtl w:val="0"/>
          <w:lang w:val="it-IT"/>
        </w:rPr>
        <w:t>ambito di un progetto di sostegno e valorizzazione degli artisti di area locale pi</w:t>
      </w:r>
      <w:r>
        <w:rPr>
          <w:sz w:val="22"/>
          <w:szCs w:val="22"/>
          <w:rtl w:val="0"/>
          <w:lang w:val="it-IT"/>
        </w:rPr>
        <w:t xml:space="preserve">ù </w:t>
      </w:r>
      <w:r>
        <w:rPr>
          <w:sz w:val="22"/>
          <w:szCs w:val="22"/>
          <w:rtl w:val="0"/>
          <w:lang w:val="it-IT"/>
        </w:rPr>
        <w:t>rappresentativi. Alla luce delle finalit</w:t>
      </w:r>
      <w:r>
        <w:rPr>
          <w:sz w:val="22"/>
          <w:szCs w:val="22"/>
          <w:rtl w:val="0"/>
          <w:lang w:val="it-IT"/>
        </w:rPr>
        <w:t xml:space="preserve">à </w:t>
      </w:r>
      <w:r>
        <w:rPr>
          <w:sz w:val="22"/>
          <w:szCs w:val="22"/>
          <w:rtl w:val="0"/>
          <w:lang w:val="it-IT"/>
        </w:rPr>
        <w:t>statutarie, la Fondazione CRTrieste ha deciso di proseguire la valorizzazione di questo importante patrimonio con l</w:t>
      </w:r>
      <w:r>
        <w:rPr>
          <w:sz w:val="22"/>
          <w:szCs w:val="22"/>
          <w:rtl w:val="0"/>
          <w:lang w:val="it-IT"/>
        </w:rPr>
        <w:t>’</w:t>
      </w:r>
      <w:r>
        <w:rPr>
          <w:sz w:val="22"/>
          <w:szCs w:val="22"/>
          <w:rtl w:val="0"/>
          <w:lang w:val="it-IT"/>
        </w:rPr>
        <w:t xml:space="preserve">acquisizione, nel 2005, delle opere di maggiore significato artistico e storico della Banca al fine di garantirne il radicamento con il territorio triestino e di impedirne la dispersione conseguente alla fusione della Cassa di Risparmio di Trieste nel Gruppo UniCredit. Negli anni successivi, la Collezione si </w:t>
      </w:r>
      <w:r>
        <w:rPr>
          <w:sz w:val="22"/>
          <w:szCs w:val="22"/>
          <w:rtl w:val="0"/>
          <w:lang w:val="it-IT"/>
        </w:rPr>
        <w:t xml:space="preserve">è </w:t>
      </w:r>
      <w:r>
        <w:rPr>
          <w:sz w:val="22"/>
          <w:szCs w:val="22"/>
          <w:rtl w:val="0"/>
          <w:lang w:val="it-IT"/>
        </w:rPr>
        <w:t xml:space="preserve">arricchita con ulteriori acquisizioni particolarmente significative del Novecento triestino, oltre alla Collezione </w:t>
      </w:r>
      <w:r>
        <w:rPr>
          <w:sz w:val="22"/>
          <w:szCs w:val="22"/>
          <w:rtl w:val="0"/>
          <w:lang w:val="it-IT"/>
        </w:rPr>
        <w:t>“</w:t>
      </w:r>
      <w:r>
        <w:rPr>
          <w:sz w:val="22"/>
          <w:szCs w:val="22"/>
          <w:rtl w:val="0"/>
          <w:lang w:val="it-IT"/>
        </w:rPr>
        <w:t>Arte e industria</w:t>
      </w:r>
      <w:r>
        <w:rPr>
          <w:sz w:val="22"/>
          <w:szCs w:val="22"/>
          <w:rtl w:val="0"/>
          <w:lang w:val="it-IT"/>
        </w:rPr>
        <w:t xml:space="preserve">” </w:t>
      </w:r>
      <w:r>
        <w:rPr>
          <w:sz w:val="22"/>
          <w:szCs w:val="22"/>
          <w:rtl w:val="0"/>
          <w:lang w:val="it-IT"/>
        </w:rPr>
        <w:t xml:space="preserve">Stock. </w:t>
      </w:r>
    </w:p>
    <w:p>
      <w:pPr>
        <w:pStyle w:val="Normal.0"/>
        <w:widowControl w:val="0"/>
        <w:spacing w:after="120"/>
        <w:jc w:val="both"/>
        <w:rPr>
          <w:rStyle w:val="Nessuno A"/>
          <w:sz w:val="22"/>
          <w:szCs w:val="22"/>
        </w:rPr>
      </w:pPr>
    </w:p>
    <w:p>
      <w:pPr>
        <w:pStyle w:val="Normal.0"/>
        <w:widowControl w:val="0"/>
        <w:spacing w:after="120"/>
        <w:jc w:val="both"/>
        <w:rPr>
          <w:sz w:val="22"/>
          <w:szCs w:val="22"/>
        </w:rPr>
      </w:pPr>
      <w:r>
        <w:rPr>
          <w:b w:val="1"/>
          <w:bCs w:val="1"/>
          <w:sz w:val="22"/>
          <w:szCs w:val="22"/>
          <w:rtl w:val="0"/>
          <w:lang w:val="it-IT"/>
        </w:rPr>
        <w:t xml:space="preserve">Il Museo </w:t>
      </w:r>
      <w:r>
        <w:rPr>
          <w:b w:val="1"/>
          <w:bCs w:val="1"/>
          <w:sz w:val="22"/>
          <w:szCs w:val="22"/>
          <w:rtl w:val="0"/>
          <w:lang w:val="it-IT"/>
        </w:rPr>
        <w:t>“</w:t>
      </w:r>
      <w:r>
        <w:rPr>
          <w:b w:val="1"/>
          <w:bCs w:val="1"/>
          <w:sz w:val="22"/>
          <w:szCs w:val="22"/>
          <w:rtl w:val="0"/>
          <w:lang w:val="it-IT"/>
        </w:rPr>
        <w:t>Ugo Car</w:t>
      </w:r>
      <w:r>
        <w:rPr>
          <w:b w:val="1"/>
          <w:bCs w:val="1"/>
          <w:sz w:val="22"/>
          <w:szCs w:val="22"/>
          <w:rtl w:val="0"/>
          <w:lang w:val="it-IT"/>
        </w:rPr>
        <w:t>à”</w:t>
      </w:r>
      <w:r>
        <w:rPr>
          <w:sz w:val="22"/>
          <w:szCs w:val="22"/>
          <w:rtl w:val="0"/>
          <w:lang w:val="it-IT"/>
        </w:rPr>
        <w:t xml:space="preserve"> - L</w:t>
      </w:r>
      <w:r>
        <w:rPr>
          <w:sz w:val="22"/>
          <w:szCs w:val="22"/>
          <w:rtl w:val="0"/>
          <w:lang w:val="it-IT"/>
        </w:rPr>
        <w:t>’</w:t>
      </w:r>
      <w:r>
        <w:rPr>
          <w:sz w:val="22"/>
          <w:szCs w:val="22"/>
          <w:rtl w:val="0"/>
          <w:lang w:val="it-IT"/>
        </w:rPr>
        <w:t>istituzione del museo nasce in seguito alla donazione alla citt</w:t>
      </w:r>
      <w:r>
        <w:rPr>
          <w:sz w:val="22"/>
          <w:szCs w:val="22"/>
          <w:rtl w:val="0"/>
          <w:lang w:val="it-IT"/>
        </w:rPr>
        <w:t xml:space="preserve">à </w:t>
      </w:r>
      <w:r>
        <w:rPr>
          <w:sz w:val="22"/>
          <w:szCs w:val="22"/>
          <w:rtl w:val="0"/>
          <w:lang w:val="it-IT"/>
        </w:rPr>
        <w:t>di Muggia da parte del Maestro delle proprie opere. L</w:t>
      </w:r>
      <w:r>
        <w:rPr>
          <w:sz w:val="22"/>
          <w:szCs w:val="22"/>
          <w:rtl w:val="0"/>
          <w:lang w:val="it-IT"/>
        </w:rPr>
        <w:t>’</w:t>
      </w:r>
      <w:r>
        <w:rPr>
          <w:sz w:val="22"/>
          <w:szCs w:val="22"/>
          <w:rtl w:val="0"/>
          <w:lang w:val="it-IT"/>
        </w:rPr>
        <w:t>attivit</w:t>
      </w:r>
      <w:r>
        <w:rPr>
          <w:sz w:val="22"/>
          <w:szCs w:val="22"/>
          <w:rtl w:val="0"/>
          <w:lang w:val="it-IT"/>
        </w:rPr>
        <w:t xml:space="preserve">à </w:t>
      </w:r>
      <w:r>
        <w:rPr>
          <w:sz w:val="22"/>
          <w:szCs w:val="22"/>
          <w:rtl w:val="0"/>
          <w:lang w:val="it-IT"/>
        </w:rPr>
        <w:t>di Ugo Car</w:t>
      </w:r>
      <w:r>
        <w:rPr>
          <w:sz w:val="22"/>
          <w:szCs w:val="22"/>
          <w:rtl w:val="0"/>
          <w:lang w:val="it-IT"/>
        </w:rPr>
        <w:t xml:space="preserve">à </w:t>
      </w:r>
      <w:r>
        <w:rPr>
          <w:sz w:val="22"/>
          <w:szCs w:val="22"/>
          <w:rtl w:val="0"/>
          <w:lang w:val="it-IT"/>
        </w:rPr>
        <w:t xml:space="preserve">(1908-2004) si </w:t>
      </w:r>
      <w:r>
        <w:rPr>
          <w:sz w:val="22"/>
          <w:szCs w:val="22"/>
          <w:rtl w:val="0"/>
          <w:lang w:val="it-IT"/>
        </w:rPr>
        <w:t xml:space="preserve">è </w:t>
      </w:r>
      <w:r>
        <w:rPr>
          <w:sz w:val="22"/>
          <w:szCs w:val="22"/>
          <w:rtl w:val="0"/>
          <w:lang w:val="it-IT"/>
        </w:rPr>
        <w:t xml:space="preserve">indirizzata - oltre che alla scultura, alla pittura e alla grafica - anche al </w:t>
      </w:r>
      <w:r>
        <w:rPr>
          <w:i w:val="1"/>
          <w:iCs w:val="1"/>
          <w:sz w:val="22"/>
          <w:szCs w:val="22"/>
          <w:rtl w:val="0"/>
          <w:lang w:val="it-IT"/>
        </w:rPr>
        <w:t>design</w:t>
      </w:r>
      <w:r>
        <w:rPr>
          <w:sz w:val="22"/>
          <w:szCs w:val="22"/>
          <w:rtl w:val="0"/>
          <w:lang w:val="it-IT"/>
        </w:rPr>
        <w:t xml:space="preserve"> e all</w:t>
      </w:r>
      <w:r>
        <w:rPr>
          <w:sz w:val="22"/>
          <w:szCs w:val="22"/>
          <w:rtl w:val="0"/>
          <w:lang w:val="it-IT"/>
        </w:rPr>
        <w:t>’</w:t>
      </w:r>
      <w:r>
        <w:rPr>
          <w:sz w:val="22"/>
          <w:szCs w:val="22"/>
          <w:rtl w:val="0"/>
          <w:lang w:val="it-IT"/>
        </w:rPr>
        <w:t>architettura d</w:t>
      </w:r>
      <w:r>
        <w:rPr>
          <w:sz w:val="22"/>
          <w:szCs w:val="22"/>
          <w:rtl w:val="0"/>
          <w:lang w:val="it-IT"/>
        </w:rPr>
        <w:t>’</w:t>
      </w:r>
      <w:r>
        <w:rPr>
          <w:sz w:val="22"/>
          <w:szCs w:val="22"/>
          <w:rtl w:val="0"/>
          <w:lang w:val="it-IT"/>
        </w:rPr>
        <w:t>interni. Ne sono testimonianza la partecipazione alle Triennali internazionali delle Arti decorative e industriali di Milano ed alle mostre di arte decorativa italiana a Bruxelles, Berlino, Parigi, Zurigo, Berna, New York, Atene, Buenos Aires e Venezia. Nel 2004 la Fondazione CRTrieste ha sostenuto la realizzazione della struttura per poterle ospitare. L</w:t>
      </w:r>
      <w:r>
        <w:rPr>
          <w:sz w:val="22"/>
          <w:szCs w:val="22"/>
          <w:rtl w:val="0"/>
          <w:lang w:val="it-IT"/>
        </w:rPr>
        <w:t>’</w:t>
      </w:r>
      <w:r>
        <w:rPr>
          <w:sz w:val="22"/>
          <w:szCs w:val="22"/>
          <w:rtl w:val="0"/>
          <w:lang w:val="it-IT"/>
        </w:rPr>
        <w:t xml:space="preserve">edificio, di nuova costruzione per un totale di 1350 metri cubi, </w:t>
      </w:r>
      <w:r>
        <w:rPr>
          <w:sz w:val="22"/>
          <w:szCs w:val="22"/>
          <w:rtl w:val="0"/>
          <w:lang w:val="it-IT"/>
        </w:rPr>
        <w:t xml:space="preserve">è </w:t>
      </w:r>
      <w:r>
        <w:rPr>
          <w:sz w:val="22"/>
          <w:szCs w:val="22"/>
          <w:rtl w:val="0"/>
          <w:lang w:val="it-IT"/>
        </w:rPr>
        <w:t>stato realizzato in 16 mesi, e ha una superficie utile interna di 315 metri quadrati, con pareti espositive sviluppate per 80 metri lineari e superficie esterna di 400 metri quadrati. Il progetto del Museo d</w:t>
      </w:r>
      <w:r>
        <w:rPr>
          <w:sz w:val="22"/>
          <w:szCs w:val="22"/>
          <w:rtl w:val="0"/>
          <w:lang w:val="it-IT"/>
        </w:rPr>
        <w:t>’</w:t>
      </w:r>
      <w:r>
        <w:rPr>
          <w:sz w:val="22"/>
          <w:szCs w:val="22"/>
          <w:rtl w:val="0"/>
          <w:lang w:val="it-IT"/>
        </w:rPr>
        <w:t xml:space="preserve">Arte </w:t>
      </w:r>
      <w:r>
        <w:rPr>
          <w:sz w:val="22"/>
          <w:szCs w:val="22"/>
          <w:rtl w:val="0"/>
          <w:lang w:val="it-IT"/>
        </w:rPr>
        <w:t xml:space="preserve">è </w:t>
      </w:r>
      <w:r>
        <w:rPr>
          <w:sz w:val="22"/>
          <w:szCs w:val="22"/>
          <w:rtl w:val="0"/>
          <w:lang w:val="it-IT"/>
        </w:rPr>
        <w:t>stato realizzato dallo studio Starassociati e si articola in tre ambienti con altezze e funzioni diverse: una sala con luce naturale per ospitare la collezione donata dall</w:t>
      </w:r>
      <w:r>
        <w:rPr>
          <w:sz w:val="22"/>
          <w:szCs w:val="22"/>
          <w:rtl w:val="0"/>
          <w:lang w:val="it-IT"/>
        </w:rPr>
        <w:t>’</w:t>
      </w:r>
      <w:r>
        <w:rPr>
          <w:sz w:val="22"/>
          <w:szCs w:val="22"/>
          <w:rtl w:val="0"/>
          <w:lang w:val="it-IT"/>
        </w:rPr>
        <w:t>artista Ugo Car</w:t>
      </w:r>
      <w:r>
        <w:rPr>
          <w:sz w:val="22"/>
          <w:szCs w:val="22"/>
          <w:rtl w:val="0"/>
          <w:lang w:val="it-IT"/>
        </w:rPr>
        <w:t>à</w:t>
      </w:r>
      <w:r>
        <w:rPr>
          <w:sz w:val="22"/>
          <w:szCs w:val="22"/>
          <w:rtl w:val="0"/>
          <w:lang w:val="it-IT"/>
        </w:rPr>
        <w:t>, una saletta multimediale con due pareti vetrate per intravedere le mura e uno spazio alto quasi 7 metri per ospitare l</w:t>
      </w:r>
      <w:r>
        <w:rPr>
          <w:sz w:val="22"/>
          <w:szCs w:val="22"/>
          <w:rtl w:val="0"/>
          <w:lang w:val="it-IT"/>
        </w:rPr>
        <w:t>’</w:t>
      </w:r>
      <w:r>
        <w:rPr>
          <w:sz w:val="22"/>
          <w:szCs w:val="22"/>
          <w:rtl w:val="0"/>
          <w:lang w:val="it-IT"/>
        </w:rPr>
        <w:t>arte contemporanea. Le pareti interne, sistemate attorno ad un nucleo centrale di servizi, sono scorrevoli e permettono la creazione di otto diverse configurazioni, adatte ad ospitare molteplici situazioni espositive, donando cos</w:t>
      </w:r>
      <w:r>
        <w:rPr>
          <w:sz w:val="22"/>
          <w:szCs w:val="22"/>
          <w:rtl w:val="0"/>
          <w:lang w:val="it-IT"/>
        </w:rPr>
        <w:t xml:space="preserve">ì </w:t>
      </w:r>
      <w:r>
        <w:rPr>
          <w:sz w:val="22"/>
          <w:szCs w:val="22"/>
          <w:rtl w:val="0"/>
          <w:lang w:val="it-IT"/>
        </w:rPr>
        <w:t>a questa struttura una versatilit</w:t>
      </w:r>
      <w:r>
        <w:rPr>
          <w:sz w:val="22"/>
          <w:szCs w:val="22"/>
          <w:rtl w:val="0"/>
          <w:lang w:val="it-IT"/>
        </w:rPr>
        <w:t xml:space="preserve">à </w:t>
      </w:r>
      <w:r>
        <w:rPr>
          <w:sz w:val="22"/>
          <w:szCs w:val="22"/>
          <w:rtl w:val="0"/>
          <w:lang w:val="it-IT"/>
        </w:rPr>
        <w:t xml:space="preserve">non comune. </w:t>
      </w:r>
    </w:p>
    <w:p>
      <w:pPr>
        <w:pStyle w:val="Normal.0"/>
        <w:widowControl w:val="0"/>
        <w:spacing w:after="120"/>
        <w:jc w:val="both"/>
        <w:rPr>
          <w:rStyle w:val="Nessuno A"/>
          <w:sz w:val="22"/>
          <w:szCs w:val="22"/>
        </w:rPr>
      </w:pPr>
    </w:p>
    <w:p>
      <w:pPr>
        <w:pStyle w:val="Normal.0"/>
        <w:widowControl w:val="0"/>
        <w:spacing w:after="120"/>
        <w:jc w:val="both"/>
        <w:rPr>
          <w:rStyle w:val="Nessuno"/>
          <w:sz w:val="22"/>
          <w:szCs w:val="22"/>
        </w:rPr>
      </w:pPr>
      <w:r>
        <w:rPr>
          <w:b w:val="1"/>
          <w:bCs w:val="1"/>
          <w:sz w:val="22"/>
          <w:szCs w:val="22"/>
          <w:rtl w:val="0"/>
          <w:lang w:val="it-IT"/>
        </w:rPr>
        <w:t>Informazioni</w:t>
      </w:r>
      <w:r>
        <w:rPr>
          <w:sz w:val="22"/>
          <w:szCs w:val="22"/>
        </w:rPr>
        <w:br w:type="textWrapping"/>
      </w:r>
      <w:r>
        <w:rPr>
          <w:sz w:val="22"/>
          <w:szCs w:val="22"/>
          <w:rtl w:val="0"/>
          <w:lang w:val="it-IT"/>
        </w:rPr>
        <w:t>La mostra rester</w:t>
      </w:r>
      <w:r>
        <w:rPr>
          <w:sz w:val="22"/>
          <w:szCs w:val="22"/>
          <w:rtl w:val="0"/>
          <w:lang w:val="it-IT"/>
        </w:rPr>
        <w:t xml:space="preserve">à </w:t>
      </w:r>
      <w:r>
        <w:rPr>
          <w:sz w:val="22"/>
          <w:szCs w:val="22"/>
          <w:rtl w:val="0"/>
          <w:lang w:val="it-IT"/>
        </w:rPr>
        <w:t>aperta fino a domenica 28 novembre 2021 con i seguenti orari:  da marted</w:t>
      </w:r>
      <w:r>
        <w:rPr>
          <w:sz w:val="22"/>
          <w:szCs w:val="22"/>
          <w:rtl w:val="0"/>
          <w:lang w:val="it-IT"/>
        </w:rPr>
        <w:t xml:space="preserve">ì </w:t>
      </w:r>
      <w:r>
        <w:rPr>
          <w:sz w:val="22"/>
          <w:szCs w:val="22"/>
          <w:rtl w:val="0"/>
          <w:lang w:val="it-IT"/>
        </w:rPr>
        <w:t>a venerd</w:t>
      </w:r>
      <w:r>
        <w:rPr>
          <w:sz w:val="22"/>
          <w:szCs w:val="22"/>
          <w:rtl w:val="0"/>
          <w:lang w:val="it-IT"/>
        </w:rPr>
        <w:t xml:space="preserve">ì </w:t>
      </w:r>
      <w:r>
        <w:rPr>
          <w:sz w:val="22"/>
          <w:szCs w:val="22"/>
          <w:rtl w:val="0"/>
          <w:lang w:val="it-IT"/>
        </w:rPr>
        <w:t>17-19; sabato 20-12 e 17-19; domenica e festivi 10-12. In rispetto alla normativa vigente l</w:t>
      </w:r>
      <w:r>
        <w:rPr>
          <w:sz w:val="22"/>
          <w:szCs w:val="22"/>
          <w:rtl w:val="0"/>
          <w:lang w:val="it-IT"/>
        </w:rPr>
        <w:t>’</w:t>
      </w:r>
      <w:r>
        <w:rPr>
          <w:sz w:val="22"/>
          <w:szCs w:val="22"/>
          <w:rtl w:val="0"/>
          <w:lang w:val="it-IT"/>
        </w:rPr>
        <w:t>accesso sar</w:t>
      </w:r>
      <w:r>
        <w:rPr>
          <w:sz w:val="22"/>
          <w:szCs w:val="22"/>
          <w:rtl w:val="0"/>
          <w:lang w:val="it-IT"/>
        </w:rPr>
        <w:t xml:space="preserve">à </w:t>
      </w:r>
      <w:r>
        <w:rPr>
          <w:sz w:val="22"/>
          <w:szCs w:val="22"/>
          <w:rtl w:val="0"/>
          <w:lang w:val="it-IT"/>
        </w:rPr>
        <w:t xml:space="preserve">vincolato al possesso del Green Pass. Per informazioni e prenotazioni: </w:t>
      </w:r>
      <w:r>
        <w:rPr>
          <w:rStyle w:val="Hyperlink.0"/>
        </w:rPr>
        <w:fldChar w:fldCharType="begin" w:fldLock="0"/>
      </w:r>
      <w:r>
        <w:rPr>
          <w:rStyle w:val="Hyperlink.0"/>
        </w:rPr>
        <w:instrText xml:space="preserve"> HYPERLINK "mailto:ufficio.cultura@comunedimuggi.ts.it"</w:instrText>
      </w:r>
      <w:r>
        <w:rPr>
          <w:rStyle w:val="Hyperlink.0"/>
        </w:rPr>
        <w:fldChar w:fldCharType="separate" w:fldLock="0"/>
      </w:r>
      <w:r>
        <w:rPr>
          <w:rStyle w:val="Hyperlink.0"/>
          <w:rtl w:val="0"/>
          <w:lang w:val="it-IT"/>
        </w:rPr>
        <w:t>ufficio.cultura@comunedimuggia.ts.it</w:t>
      </w:r>
      <w:r>
        <w:rPr/>
        <w:fldChar w:fldCharType="end" w:fldLock="0"/>
      </w:r>
      <w:r>
        <w:rPr>
          <w:rStyle w:val="Nessuno"/>
          <w:sz w:val="22"/>
          <w:szCs w:val="22"/>
          <w:rtl w:val="0"/>
          <w:lang w:val="it-IT"/>
        </w:rPr>
        <w:t xml:space="preserve"> oppure 040.336340. Ingresso: gratuito.</w:t>
      </w:r>
    </w:p>
    <w:p>
      <w:pPr>
        <w:pStyle w:val="Normal.0"/>
        <w:widowControl w:val="0"/>
        <w:spacing w:after="120"/>
        <w:jc w:val="both"/>
        <w:rPr>
          <w:rStyle w:val="Nessuno"/>
          <w:b w:val="1"/>
          <w:bCs w:val="1"/>
          <w:sz w:val="22"/>
          <w:szCs w:val="22"/>
        </w:rPr>
      </w:pPr>
    </w:p>
    <w:p>
      <w:pPr>
        <w:pStyle w:val="Normal.0"/>
        <w:widowControl w:val="0"/>
        <w:spacing w:after="120"/>
        <w:jc w:val="both"/>
        <w:rPr>
          <w:rStyle w:val="Nessuno"/>
          <w:b w:val="1"/>
          <w:bCs w:val="1"/>
          <w:sz w:val="22"/>
          <w:szCs w:val="22"/>
        </w:rPr>
      </w:pPr>
      <w:r>
        <w:rPr>
          <w:rStyle w:val="Nessuno"/>
          <w:b w:val="1"/>
          <w:bCs w:val="1"/>
          <w:sz w:val="22"/>
          <w:szCs w:val="22"/>
          <w:rtl w:val="0"/>
          <w:lang w:val="it-IT"/>
        </w:rPr>
        <w:t>Dichiarazioni</w:t>
      </w:r>
    </w:p>
    <w:p>
      <w:pPr>
        <w:pStyle w:val="Normal.0"/>
        <w:widowControl w:val="0"/>
        <w:spacing w:after="120"/>
        <w:jc w:val="both"/>
        <w:rPr>
          <w:rStyle w:val="Nessuno A"/>
          <w:sz w:val="22"/>
          <w:szCs w:val="22"/>
        </w:rPr>
      </w:pPr>
    </w:p>
    <w:p>
      <w:pPr>
        <w:pStyle w:val="Normal.0"/>
        <w:widowControl w:val="0"/>
        <w:spacing w:after="120"/>
        <w:jc w:val="both"/>
        <w:rPr>
          <w:rStyle w:val="Nessuno"/>
          <w:i w:val="1"/>
          <w:iCs w:val="1"/>
          <w:outline w:val="0"/>
          <w:color w:val="000000"/>
          <w:sz w:val="22"/>
          <w:szCs w:val="22"/>
          <w:u w:color="000000"/>
          <w14:textFill>
            <w14:solidFill>
              <w14:srgbClr w14:val="000000"/>
            </w14:solidFill>
          </w14:textFill>
        </w:rPr>
      </w:pPr>
      <w:r>
        <w:rPr>
          <w:rStyle w:val="Nessuno"/>
          <w:outline w:val="0"/>
          <w:color w:val="000000"/>
          <w:sz w:val="22"/>
          <w:szCs w:val="22"/>
          <w:u w:color="000000"/>
          <w:rtl w:val="0"/>
          <w:lang w:val="it-IT"/>
          <w14:textFill>
            <w14:solidFill>
              <w14:srgbClr w14:val="000000"/>
            </w14:solidFill>
          </w14:textFill>
        </w:rPr>
        <w:t>“</w:t>
      </w:r>
      <w:r>
        <w:rPr>
          <w:rStyle w:val="Nessuno"/>
          <w:i w:val="1"/>
          <w:iCs w:val="1"/>
          <w:outline w:val="0"/>
          <w:color w:val="000000"/>
          <w:sz w:val="22"/>
          <w:szCs w:val="22"/>
          <w:u w:color="000000"/>
          <w:rtl w:val="0"/>
          <w:lang w:val="it-IT"/>
          <w14:textFill>
            <w14:solidFill>
              <w14:srgbClr w14:val="000000"/>
            </w14:solidFill>
          </w14:textFill>
        </w:rPr>
        <w:t>L'esposizione realizzata al Museo</w:t>
      </w:r>
      <w:r>
        <w:rPr>
          <w:rStyle w:val="Nessuno"/>
          <w:i w:val="1"/>
          <w:iCs w:val="1"/>
          <w:sz w:val="22"/>
          <w:szCs w:val="22"/>
          <w:rtl w:val="0"/>
          <w:lang w:val="it-IT"/>
        </w:rPr>
        <w:t xml:space="preserve"> Ugo</w:t>
      </w:r>
      <w:r>
        <w:rPr>
          <w:rStyle w:val="Nessuno"/>
          <w:i w:val="1"/>
          <w:iCs w:val="1"/>
          <w:outline w:val="0"/>
          <w:color w:val="000000"/>
          <w:sz w:val="22"/>
          <w:szCs w:val="22"/>
          <w:u w:color="000000"/>
          <w:rtl w:val="0"/>
          <w:lang w:val="it-IT"/>
          <w14:textFill>
            <w14:solidFill>
              <w14:srgbClr w14:val="000000"/>
            </w14:solidFill>
          </w14:textFill>
        </w:rPr>
        <w:t xml:space="preserve"> Car</w:t>
      </w:r>
      <w:r>
        <w:rPr>
          <w:rStyle w:val="Nessuno"/>
          <w:i w:val="1"/>
          <w:iCs w:val="1"/>
          <w:outline w:val="0"/>
          <w:color w:val="000000"/>
          <w:sz w:val="22"/>
          <w:szCs w:val="22"/>
          <w:u w:color="000000"/>
          <w:rtl w:val="0"/>
          <w:lang w:val="it-IT"/>
          <w14:textFill>
            <w14:solidFill>
              <w14:srgbClr w14:val="000000"/>
            </w14:solidFill>
          </w14:textFill>
        </w:rPr>
        <w:t xml:space="preserve">à è </w:t>
      </w:r>
      <w:r>
        <w:rPr>
          <w:rStyle w:val="Nessuno"/>
          <w:i w:val="1"/>
          <w:iCs w:val="1"/>
          <w:outline w:val="0"/>
          <w:color w:val="000000"/>
          <w:sz w:val="22"/>
          <w:szCs w:val="22"/>
          <w:u w:color="000000"/>
          <w:rtl w:val="0"/>
          <w:lang w:val="it-IT"/>
          <w14:textFill>
            <w14:solidFill>
              <w14:srgbClr w14:val="000000"/>
            </w14:solidFill>
          </w14:textFill>
        </w:rPr>
        <w:t>una delle occasioni di ripartenza della vita culturale dopo il difficile periodo vissuto</w:t>
      </w:r>
      <w:r>
        <w:rPr>
          <w:rStyle w:val="Nessuno"/>
          <w:outline w:val="0"/>
          <w:color w:val="000000"/>
          <w:sz w:val="22"/>
          <w:szCs w:val="22"/>
          <w:u w:color="000000"/>
          <w:rtl w:val="0"/>
          <w:lang w:val="it-IT"/>
          <w14:textFill>
            <w14:solidFill>
              <w14:srgbClr w14:val="000000"/>
            </w14:solidFill>
          </w14:textFill>
        </w:rPr>
        <w:t xml:space="preserve"> – </w:t>
      </w:r>
      <w:r>
        <w:rPr>
          <w:rStyle w:val="Nessuno"/>
          <w:outline w:val="0"/>
          <w:color w:val="000000"/>
          <w:sz w:val="22"/>
          <w:szCs w:val="22"/>
          <w:u w:color="000000"/>
          <w:rtl w:val="0"/>
          <w:lang w:val="it-IT"/>
          <w14:textFill>
            <w14:solidFill>
              <w14:srgbClr w14:val="000000"/>
            </w14:solidFill>
          </w14:textFill>
        </w:rPr>
        <w:t xml:space="preserve">sono le parole del Presidente della Fondazione CRTrieste </w:t>
      </w:r>
      <w:r>
        <w:rPr>
          <w:rStyle w:val="Nessuno"/>
          <w:b w:val="1"/>
          <w:bCs w:val="1"/>
          <w:outline w:val="0"/>
          <w:color w:val="000000"/>
          <w:sz w:val="22"/>
          <w:szCs w:val="22"/>
          <w:u w:color="000000"/>
          <w:rtl w:val="0"/>
          <w:lang w:val="it-IT"/>
          <w14:textFill>
            <w14:solidFill>
              <w14:srgbClr w14:val="000000"/>
            </w14:solidFill>
          </w14:textFill>
        </w:rPr>
        <w:t>Tiziana Benussi</w:t>
      </w:r>
      <w:r>
        <w:rPr>
          <w:rStyle w:val="Nessuno"/>
          <w:outline w:val="0"/>
          <w:color w:val="000000"/>
          <w:sz w:val="22"/>
          <w:szCs w:val="22"/>
          <w:u w:color="000000"/>
          <w:rtl w:val="0"/>
          <w:lang w:val="it-IT"/>
          <w14:textFill>
            <w14:solidFill>
              <w14:srgbClr w14:val="000000"/>
            </w14:solidFill>
          </w14:textFill>
        </w:rPr>
        <w:t xml:space="preserve"> – </w:t>
      </w:r>
      <w:r>
        <w:rPr>
          <w:rStyle w:val="Nessuno"/>
          <w:i w:val="1"/>
          <w:iCs w:val="1"/>
          <w:outline w:val="0"/>
          <w:color w:val="000000"/>
          <w:sz w:val="22"/>
          <w:szCs w:val="22"/>
          <w:u w:color="000000"/>
          <w:rtl w:val="0"/>
          <w:lang w:val="it-IT"/>
          <w14:textFill>
            <w14:solidFill>
              <w14:srgbClr w14:val="000000"/>
            </w14:solidFill>
          </w14:textFill>
        </w:rPr>
        <w:t>una ripartenza dal mare, elemento essenziale per la vita sia di Trieste che di Muggia. Un'occasione, inoltre, per rendere fruibile al pubblico una selezione delle opere che compongono la Collezione d'Arte della Fondazione</w:t>
      </w:r>
      <w:r>
        <w:rPr>
          <w:rStyle w:val="Nessuno"/>
          <w:i w:val="1"/>
          <w:iCs w:val="1"/>
          <w:outline w:val="0"/>
          <w:color w:val="000000"/>
          <w:sz w:val="22"/>
          <w:szCs w:val="22"/>
          <w:u w:color="000000"/>
          <w:rtl w:val="0"/>
          <w:lang w:val="it-IT"/>
          <w14:textFill>
            <w14:solidFill>
              <w14:srgbClr w14:val="000000"/>
            </w14:solidFill>
          </w14:textFill>
        </w:rPr>
        <w:t>”</w:t>
      </w:r>
      <w:r>
        <w:rPr>
          <w:rStyle w:val="Nessuno"/>
          <w:i w:val="1"/>
          <w:iCs w:val="1"/>
          <w:outline w:val="0"/>
          <w:color w:val="000000"/>
          <w:sz w:val="22"/>
          <w:szCs w:val="22"/>
          <w:u w:color="000000"/>
          <w:rtl w:val="0"/>
          <w:lang w:val="it-IT"/>
          <w14:textFill>
            <w14:solidFill>
              <w14:srgbClr w14:val="000000"/>
            </w14:solidFill>
          </w14:textFill>
        </w:rPr>
        <w:t>.</w:t>
      </w:r>
    </w:p>
    <w:p>
      <w:pPr>
        <w:pStyle w:val="Normal.0"/>
        <w:widowControl w:val="0"/>
        <w:spacing w:after="120"/>
        <w:jc w:val="both"/>
        <w:rPr>
          <w:rStyle w:val="Nessuno"/>
          <w:i w:val="1"/>
          <w:iCs w:val="1"/>
          <w:outline w:val="0"/>
          <w:color w:val="000000"/>
          <w:sz w:val="22"/>
          <w:szCs w:val="22"/>
          <w:u w:color="000000"/>
          <w14:textFill>
            <w14:solidFill>
              <w14:srgbClr w14:val="000000"/>
            </w14:solidFill>
          </w14:textFill>
        </w:rPr>
      </w:pPr>
    </w:p>
    <w:p>
      <w:pPr>
        <w:pStyle w:val="Normal.0"/>
        <w:widowControl w:val="0"/>
        <w:spacing w:after="120"/>
        <w:jc w:val="both"/>
        <w:rPr>
          <w:rStyle w:val="Nessuno"/>
          <w:sz w:val="22"/>
          <w:szCs w:val="22"/>
        </w:rPr>
      </w:pPr>
      <w:r>
        <w:rPr>
          <w:rStyle w:val="Nessuno"/>
          <w:sz w:val="22"/>
          <w:szCs w:val="22"/>
          <w:rtl w:val="0"/>
          <w:lang w:val="it-IT"/>
        </w:rPr>
        <w:t>“</w:t>
      </w:r>
      <w:r>
        <w:rPr>
          <w:rStyle w:val="Nessuno"/>
          <w:i w:val="1"/>
          <w:iCs w:val="1"/>
          <w:sz w:val="22"/>
          <w:szCs w:val="22"/>
          <w:rtl w:val="0"/>
          <w:lang w:val="it-IT"/>
        </w:rPr>
        <w:t>Questa mostra consente di apprezzare una parte della cospicua Collezione d</w:t>
      </w:r>
      <w:r>
        <w:rPr>
          <w:rStyle w:val="Nessuno"/>
          <w:i w:val="1"/>
          <w:iCs w:val="1"/>
          <w:sz w:val="22"/>
          <w:szCs w:val="22"/>
          <w:rtl w:val="0"/>
          <w:lang w:val="it-IT"/>
        </w:rPr>
        <w:t>’</w:t>
      </w:r>
      <w:r>
        <w:rPr>
          <w:rStyle w:val="Nessuno"/>
          <w:i w:val="1"/>
          <w:iCs w:val="1"/>
          <w:sz w:val="22"/>
          <w:szCs w:val="22"/>
          <w:rtl w:val="0"/>
          <w:lang w:val="it-IT"/>
        </w:rPr>
        <w:t>Arte della Fondazione CRTrieste, presentata per la prima volta negli spazi del Museo Car</w:t>
      </w:r>
      <w:r>
        <w:rPr>
          <w:rStyle w:val="Nessuno"/>
          <w:i w:val="1"/>
          <w:iCs w:val="1"/>
          <w:sz w:val="22"/>
          <w:szCs w:val="22"/>
          <w:rtl w:val="0"/>
          <w:lang w:val="it-IT"/>
        </w:rPr>
        <w:t>à</w:t>
      </w:r>
      <w:r>
        <w:rPr>
          <w:rStyle w:val="Nessuno"/>
          <w:i w:val="1"/>
          <w:iCs w:val="1"/>
          <w:sz w:val="22"/>
          <w:szCs w:val="22"/>
          <w:rtl w:val="0"/>
          <w:lang w:val="it-IT"/>
        </w:rPr>
        <w:t>. Si tratta di un percorso tra dipinti, sculture, disegni e incisioni che hanno come tema comune la vita col mare. Dalla storia e della geografia peculiare del golfo, si passa alle tante vivide rappresentazioni delle rive triestine, dei pittoreschi porticcioli del litorale e dell'immagine dei bagnanti, per giungere alle spettacolari vedute della navigazione in mare aperto. Ciascuna di queste opere testimonia il legame inscindibile tra la citt</w:t>
      </w:r>
      <w:r>
        <w:rPr>
          <w:rStyle w:val="Nessuno"/>
          <w:i w:val="1"/>
          <w:iCs w:val="1"/>
          <w:sz w:val="22"/>
          <w:szCs w:val="22"/>
          <w:rtl w:val="0"/>
          <w:lang w:val="it-IT"/>
        </w:rPr>
        <w:t>à</w:t>
      </w:r>
      <w:r>
        <w:rPr>
          <w:rStyle w:val="Nessuno"/>
          <w:i w:val="1"/>
          <w:iCs w:val="1"/>
          <w:sz w:val="22"/>
          <w:szCs w:val="22"/>
          <w:rtl w:val="0"/>
          <w:lang w:val="it-IT"/>
        </w:rPr>
        <w:t>, i suoi uomini le sue donne e il mare; e rappresenta inoltre uno spaccato significativo dell</w:t>
      </w:r>
      <w:r>
        <w:rPr>
          <w:rStyle w:val="Nessuno"/>
          <w:i w:val="1"/>
          <w:iCs w:val="1"/>
          <w:sz w:val="22"/>
          <w:szCs w:val="22"/>
          <w:rtl w:val="0"/>
          <w:lang w:val="it-IT"/>
        </w:rPr>
        <w:t>’</w:t>
      </w:r>
      <w:r>
        <w:rPr>
          <w:rStyle w:val="Nessuno"/>
          <w:i w:val="1"/>
          <w:iCs w:val="1"/>
          <w:sz w:val="22"/>
          <w:szCs w:val="22"/>
          <w:rtl w:val="0"/>
          <w:lang w:val="it-IT"/>
        </w:rPr>
        <w:t>attivit</w:t>
      </w:r>
      <w:r>
        <w:rPr>
          <w:rStyle w:val="Nessuno"/>
          <w:i w:val="1"/>
          <w:iCs w:val="1"/>
          <w:sz w:val="22"/>
          <w:szCs w:val="22"/>
          <w:rtl w:val="0"/>
          <w:lang w:val="it-IT"/>
        </w:rPr>
        <w:t xml:space="preserve">à </w:t>
      </w:r>
      <w:r>
        <w:rPr>
          <w:rStyle w:val="Nessuno"/>
          <w:i w:val="1"/>
          <w:iCs w:val="1"/>
          <w:sz w:val="22"/>
          <w:szCs w:val="22"/>
          <w:rtl w:val="0"/>
          <w:lang w:val="it-IT"/>
        </w:rPr>
        <w:t>di tanti importanti autori triestini attivi tra Otto e Novecento</w:t>
      </w:r>
      <w:r>
        <w:rPr>
          <w:rStyle w:val="Nessuno"/>
          <w:i w:val="1"/>
          <w:iCs w:val="1"/>
          <w:sz w:val="22"/>
          <w:szCs w:val="22"/>
          <w:rtl w:val="0"/>
          <w:lang w:val="it-IT"/>
        </w:rPr>
        <w:t xml:space="preserve">” </w:t>
      </w:r>
      <w:r>
        <w:rPr>
          <w:rStyle w:val="Nessuno"/>
          <w:sz w:val="22"/>
          <w:szCs w:val="22"/>
          <w:rtl w:val="0"/>
          <w:lang w:val="it-IT"/>
        </w:rPr>
        <w:t xml:space="preserve">dichiara </w:t>
      </w:r>
      <w:r>
        <w:rPr>
          <w:rStyle w:val="Nessuno"/>
          <w:b w:val="1"/>
          <w:bCs w:val="1"/>
          <w:sz w:val="22"/>
          <w:szCs w:val="22"/>
          <w:rtl w:val="0"/>
          <w:lang w:val="it-IT"/>
        </w:rPr>
        <w:t>Alessandro Del Puppo</w:t>
      </w:r>
      <w:r>
        <w:rPr>
          <w:rStyle w:val="Nessuno"/>
          <w:sz w:val="22"/>
          <w:szCs w:val="22"/>
          <w:rtl w:val="0"/>
          <w:lang w:val="it-IT"/>
        </w:rPr>
        <w:t>, curatore della Mostra e della Collana d</w:t>
      </w:r>
      <w:r>
        <w:rPr>
          <w:rStyle w:val="Nessuno"/>
          <w:sz w:val="22"/>
          <w:szCs w:val="22"/>
          <w:rtl w:val="0"/>
          <w:lang w:val="it-IT"/>
        </w:rPr>
        <w:t>’</w:t>
      </w:r>
      <w:r>
        <w:rPr>
          <w:rStyle w:val="Nessuno"/>
          <w:sz w:val="22"/>
          <w:szCs w:val="22"/>
          <w:rtl w:val="0"/>
          <w:lang w:val="it-IT"/>
        </w:rPr>
        <w:t>Arte della Fondazione CRTrieste.</w:t>
      </w:r>
    </w:p>
    <w:p>
      <w:pPr>
        <w:pStyle w:val="Normal.0"/>
        <w:widowControl w:val="0"/>
        <w:spacing w:after="120"/>
        <w:jc w:val="both"/>
        <w:rPr>
          <w:rStyle w:val="Nessuno A"/>
          <w:sz w:val="22"/>
          <w:szCs w:val="22"/>
        </w:rPr>
      </w:pPr>
    </w:p>
    <w:p>
      <w:pPr>
        <w:pStyle w:val="Normal.0"/>
        <w:widowControl w:val="0"/>
        <w:spacing w:after="120"/>
        <w:jc w:val="both"/>
        <w:rPr>
          <w:rStyle w:val="Nessuno"/>
          <w:i w:val="1"/>
          <w:iCs w:val="1"/>
          <w:sz w:val="22"/>
          <w:szCs w:val="22"/>
        </w:rPr>
      </w:pPr>
      <w:r>
        <w:rPr>
          <w:rStyle w:val="Nessuno"/>
          <w:i w:val="1"/>
          <w:iCs w:val="1"/>
          <w:sz w:val="22"/>
          <w:szCs w:val="22"/>
          <w:rtl w:val="0"/>
          <w:lang w:val="it-IT"/>
        </w:rPr>
        <w:t>“</w:t>
      </w:r>
      <w:r>
        <w:rPr>
          <w:rStyle w:val="Nessuno"/>
          <w:i w:val="1"/>
          <w:iCs w:val="1"/>
          <w:sz w:val="22"/>
          <w:szCs w:val="22"/>
          <w:rtl w:val="0"/>
          <w:lang w:val="it-IT"/>
        </w:rPr>
        <w:t>Barcolana53 sar</w:t>
      </w:r>
      <w:r>
        <w:rPr>
          <w:rStyle w:val="Nessuno"/>
          <w:i w:val="1"/>
          <w:iCs w:val="1"/>
          <w:sz w:val="22"/>
          <w:szCs w:val="22"/>
          <w:rtl w:val="0"/>
          <w:lang w:val="it-IT"/>
        </w:rPr>
        <w:t xml:space="preserve">à </w:t>
      </w:r>
      <w:r>
        <w:rPr>
          <w:rStyle w:val="Nessuno"/>
          <w:i w:val="1"/>
          <w:iCs w:val="1"/>
          <w:sz w:val="22"/>
          <w:szCs w:val="22"/>
          <w:rtl w:val="0"/>
          <w:lang w:val="it-IT"/>
        </w:rPr>
        <w:t xml:space="preserve">un inno alle nuove rotte </w:t>
      </w:r>
      <w:r>
        <w:rPr>
          <w:rStyle w:val="Nessuno"/>
          <w:i w:val="1"/>
          <w:iCs w:val="1"/>
          <w:sz w:val="22"/>
          <w:szCs w:val="22"/>
          <w:rtl w:val="0"/>
          <w:lang w:val="it-IT"/>
        </w:rPr>
        <w:t xml:space="preserve">– </w:t>
      </w:r>
      <w:r>
        <w:rPr>
          <w:rStyle w:val="Nessuno"/>
          <w:sz w:val="22"/>
          <w:szCs w:val="22"/>
          <w:rtl w:val="0"/>
          <w:lang w:val="it-IT"/>
        </w:rPr>
        <w:t>ha dichiarato il presidente della Societ</w:t>
      </w:r>
      <w:r>
        <w:rPr>
          <w:rStyle w:val="Nessuno"/>
          <w:sz w:val="22"/>
          <w:szCs w:val="22"/>
          <w:rtl w:val="0"/>
          <w:lang w:val="it-IT"/>
        </w:rPr>
        <w:t xml:space="preserve">à </w:t>
      </w:r>
      <w:r>
        <w:rPr>
          <w:rStyle w:val="Nessuno"/>
          <w:sz w:val="22"/>
          <w:szCs w:val="22"/>
          <w:rtl w:val="0"/>
          <w:lang w:val="it-IT"/>
        </w:rPr>
        <w:t xml:space="preserve">velica di Barcola e Grignano </w:t>
      </w:r>
      <w:r>
        <w:rPr>
          <w:rStyle w:val="Nessuno"/>
          <w:b w:val="1"/>
          <w:bCs w:val="1"/>
          <w:sz w:val="22"/>
          <w:szCs w:val="22"/>
          <w:rtl w:val="0"/>
          <w:lang w:val="it-IT"/>
        </w:rPr>
        <w:t>Mitja Gialuz</w:t>
      </w:r>
      <w:r>
        <w:rPr>
          <w:rStyle w:val="Nessuno"/>
          <w:i w:val="1"/>
          <w:iCs w:val="1"/>
          <w:sz w:val="22"/>
          <w:szCs w:val="22"/>
          <w:rtl w:val="0"/>
          <w:lang w:val="it-IT"/>
        </w:rPr>
        <w:t xml:space="preserve"> - e anche la Fondazione CRTrieste traccia quest</w:t>
      </w:r>
      <w:r>
        <w:rPr>
          <w:rStyle w:val="Nessuno"/>
          <w:i w:val="1"/>
          <w:iCs w:val="1"/>
          <w:sz w:val="22"/>
          <w:szCs w:val="22"/>
          <w:rtl w:val="0"/>
          <w:lang w:val="it-IT"/>
        </w:rPr>
        <w:t>’</w:t>
      </w:r>
      <w:r>
        <w:rPr>
          <w:rStyle w:val="Nessuno"/>
          <w:i w:val="1"/>
          <w:iCs w:val="1"/>
          <w:sz w:val="22"/>
          <w:szCs w:val="22"/>
          <w:rtl w:val="0"/>
          <w:lang w:val="it-IT"/>
        </w:rPr>
        <w:t>anno una nuova rotta all</w:t>
      </w:r>
      <w:r>
        <w:rPr>
          <w:rStyle w:val="Nessuno"/>
          <w:i w:val="1"/>
          <w:iCs w:val="1"/>
          <w:sz w:val="22"/>
          <w:szCs w:val="22"/>
          <w:rtl w:val="0"/>
          <w:lang w:val="it-IT"/>
        </w:rPr>
        <w:t>’</w:t>
      </w:r>
      <w:r>
        <w:rPr>
          <w:rStyle w:val="Nessuno"/>
          <w:i w:val="1"/>
          <w:iCs w:val="1"/>
          <w:sz w:val="22"/>
          <w:szCs w:val="22"/>
          <w:rtl w:val="0"/>
          <w:lang w:val="it-IT"/>
        </w:rPr>
        <w:t>interno degli eventi legati alla regata, aprendo il proprio caveau e portando al pubblico opere legate al tema del mare, rendendole disponibili al pubblico. Ringrazio la Fondazione CRTrieste per essere sempre al nostro fianco e per il supporto costante nel coinvolgimento sempre maggiore di persone e luoghi, in pieno spirito barcolano</w:t>
      </w:r>
      <w:r>
        <w:rPr>
          <w:rStyle w:val="Nessuno"/>
          <w:i w:val="1"/>
          <w:iCs w:val="1"/>
          <w:sz w:val="22"/>
          <w:szCs w:val="22"/>
          <w:rtl w:val="0"/>
          <w:lang w:val="it-IT"/>
        </w:rPr>
        <w:t>”</w:t>
      </w:r>
      <w:r>
        <w:rPr>
          <w:rStyle w:val="Nessuno"/>
          <w:i w:val="1"/>
          <w:iCs w:val="1"/>
          <w:sz w:val="22"/>
          <w:szCs w:val="22"/>
          <w:rtl w:val="0"/>
          <w:lang w:val="it-IT"/>
        </w:rPr>
        <w:t>.</w:t>
      </w:r>
    </w:p>
    <w:p>
      <w:pPr>
        <w:pStyle w:val="Normal.0"/>
        <w:widowControl w:val="0"/>
        <w:spacing w:after="120"/>
        <w:jc w:val="both"/>
        <w:rPr>
          <w:rStyle w:val="Nessuno A"/>
          <w:sz w:val="22"/>
          <w:szCs w:val="22"/>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outline w:val="0"/>
          <w:color w:val="1a1a1a"/>
          <w:u w:color="1a1a1a"/>
          <w14:textFill>
            <w14:solidFill>
              <w14:srgbClr w14:val="1A1A1A"/>
            </w14:solidFill>
          </w14:textFill>
        </w:rPr>
      </w:pPr>
    </w:p>
    <w:p>
      <w:pPr>
        <w:pStyle w:val="Normal.0"/>
        <w:widowControl w:val="0"/>
        <w:jc w:val="both"/>
        <w:rPr>
          <w:rStyle w:val="Nessuno"/>
          <w:b w:val="1"/>
          <w:bCs w:val="1"/>
          <w:outline w:val="0"/>
          <w:color w:val="1a1a1a"/>
          <w:sz w:val="21"/>
          <w:szCs w:val="21"/>
          <w:u w:color="1a1a1a"/>
          <w14:textFill>
            <w14:solidFill>
              <w14:srgbClr w14:val="1A1A1A"/>
            </w14:solidFill>
          </w14:textFill>
        </w:rPr>
      </w:pPr>
      <w:r>
        <w:rPr>
          <w:rStyle w:val="Nessuno"/>
          <w:b w:val="1"/>
          <w:bCs w:val="1"/>
          <w:outline w:val="0"/>
          <w:color w:val="1a1a1a"/>
          <w:sz w:val="21"/>
          <w:szCs w:val="21"/>
          <w:u w:color="1a1a1a"/>
          <w:rtl w:val="0"/>
          <w:lang w:val="it-IT"/>
          <w14:textFill>
            <w14:solidFill>
              <w14:srgbClr w14:val="1A1A1A"/>
            </w14:solidFill>
          </w14:textFill>
        </w:rPr>
        <w:t>Ulteriori informazioni</w:t>
      </w:r>
    </w:p>
    <w:p>
      <w:pPr>
        <w:pStyle w:val="Normal.0"/>
        <w:widowControl w:val="0"/>
        <w:jc w:val="both"/>
        <w:rPr>
          <w:rStyle w:val="Nessuno"/>
          <w:b w:val="1"/>
          <w:bCs w:val="1"/>
          <w:outline w:val="0"/>
          <w:color w:val="1a1a1a"/>
          <w:sz w:val="17"/>
          <w:szCs w:val="17"/>
          <w:u w:color="1a1a1a"/>
          <w14:textFill>
            <w14:solidFill>
              <w14:srgbClr w14:val="1A1A1A"/>
            </w14:solidFill>
          </w14:textFill>
        </w:rPr>
      </w:pPr>
      <w:r>
        <w:rPr>
          <w:rStyle w:val="Nessuno"/>
          <w:b w:val="1"/>
          <w:bCs w:val="1"/>
          <w:outline w:val="0"/>
          <w:color w:val="1a1a1a"/>
          <w:sz w:val="17"/>
          <w:szCs w:val="17"/>
          <w:u w:color="1a1a1a"/>
          <w:rtl w:val="0"/>
          <w:lang w:val="it-IT"/>
          <w14:textFill>
            <w14:solidFill>
              <w14:srgbClr w14:val="1A1A1A"/>
            </w14:solidFill>
          </w14:textFill>
        </w:rPr>
        <w:t>Ufficio Stampa Fondazione CRTrieste</w:t>
      </w:r>
    </w:p>
    <w:p>
      <w:pPr>
        <w:pStyle w:val="Normal.0"/>
        <w:widowControl w:val="0"/>
        <w:jc w:val="both"/>
        <w:rPr>
          <w:rStyle w:val="Nessuno"/>
          <w:b w:val="1"/>
          <w:bCs w:val="1"/>
          <w:outline w:val="0"/>
          <w:color w:val="1a1a1a"/>
          <w:sz w:val="15"/>
          <w:szCs w:val="15"/>
          <w:u w:color="1a1a1a"/>
          <w14:textFill>
            <w14:solidFill>
              <w14:srgbClr w14:val="1A1A1A"/>
            </w14:solidFill>
          </w14:textFill>
        </w:rPr>
      </w:pPr>
      <w:r>
        <w:rPr>
          <w:rStyle w:val="Nessuno"/>
          <w:b w:val="1"/>
          <w:bCs w:val="1"/>
          <w:outline w:val="0"/>
          <w:color w:val="1a1a1a"/>
          <w:sz w:val="15"/>
          <w:szCs w:val="15"/>
          <w:u w:color="1a1a1a"/>
          <w:rtl w:val="0"/>
          <w:lang w:val="it-IT"/>
          <w14:textFill>
            <w14:solidFill>
              <w14:srgbClr w14:val="1A1A1A"/>
            </w14:solidFill>
          </w14:textFill>
        </w:rPr>
        <w:t>Studio Sandrinelli Srl</w:t>
      </w:r>
    </w:p>
    <w:p>
      <w:pPr>
        <w:pStyle w:val="Normal.0"/>
        <w:widowControl w:val="0"/>
        <w:jc w:val="both"/>
        <w:rPr>
          <w:rStyle w:val="Nessuno"/>
          <w:outline w:val="0"/>
          <w:color w:val="1a1a1a"/>
          <w:sz w:val="15"/>
          <w:szCs w:val="15"/>
          <w:u w:color="1a1a1a"/>
          <w14:textFill>
            <w14:solidFill>
              <w14:srgbClr w14:val="1A1A1A"/>
            </w14:solidFill>
          </w14:textFill>
        </w:rPr>
      </w:pPr>
      <w:r>
        <w:rPr>
          <w:rStyle w:val="Nessuno"/>
          <w:outline w:val="0"/>
          <w:color w:val="1a1a1a"/>
          <w:sz w:val="15"/>
          <w:szCs w:val="15"/>
          <w:u w:color="1a1a1a"/>
          <w:rtl w:val="0"/>
          <w:lang w:val="it-IT"/>
          <w14:textFill>
            <w14:solidFill>
              <w14:srgbClr w14:val="1A1A1A"/>
            </w14:solidFill>
          </w14:textFill>
        </w:rPr>
        <w:t>Michele Da Col: mobile +39-340-3356400, email dacol@studiosandrinelli.com</w:t>
      </w:r>
    </w:p>
    <w:p>
      <w:pPr>
        <w:pStyle w:val="Normal.0"/>
        <w:widowControl w:val="0"/>
        <w:pBdr>
          <w:top w:val="nil"/>
          <w:left w:val="nil"/>
          <w:bottom w:val="single" w:color="000000" w:sz="4" w:space="0" w:shadow="0" w:frame="0"/>
          <w:right w:val="nil"/>
        </w:pBdr>
        <w:shd w:val="clear" w:color="auto" w:fill="ffffff"/>
        <w:jc w:val="both"/>
      </w:pPr>
      <w:r>
        <w:rPr>
          <w:rStyle w:val="Nessuno"/>
          <w:outline w:val="0"/>
          <w:color w:val="1a1a1a"/>
          <w:sz w:val="15"/>
          <w:szCs w:val="15"/>
          <w:u w:color="1a1a1a"/>
          <w:rtl w:val="0"/>
          <w:lang w:val="it-IT"/>
          <w14:textFill>
            <w14:solidFill>
              <w14:srgbClr w14:val="1A1A1A"/>
            </w14:solidFill>
          </w14:textFill>
        </w:rPr>
        <w:t>Lorenza Negri: mobile  +39-331-6843622, email press@studiosandrinelli.com</w:t>
      </w:r>
    </w:p>
    <w:sectPr>
      <w:headerReference w:type="default" r:id="rId4"/>
      <w:footerReference w:type="default" r:id="rId5"/>
      <w:pgSz w:w="11900" w:h="16840" w:orient="portrait"/>
      <w:pgMar w:top="2694" w:right="1558" w:bottom="1134" w:left="1418" w:header="993"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904"/>
      </w:tabs>
      <w:ind w:left="1" w:hanging="1"/>
    </w:pPr>
    <w:r>
      <w:drawing xmlns:a="http://schemas.openxmlformats.org/drawingml/2006/main">
        <wp:anchor distT="152400" distB="152400" distL="152400" distR="152400" simplePos="0" relativeHeight="251658240" behindDoc="1" locked="0" layoutInCell="1" allowOverlap="1">
          <wp:simplePos x="0" y="0"/>
          <wp:positionH relativeFrom="page">
            <wp:posOffset>429259</wp:posOffset>
          </wp:positionH>
          <wp:positionV relativeFrom="page">
            <wp:posOffset>680719</wp:posOffset>
          </wp:positionV>
          <wp:extent cx="1479080" cy="465952"/>
          <wp:effectExtent l="0" t="0" r="0" b="0"/>
          <wp:wrapNone/>
          <wp:docPr id="1073741825" name="officeArt object" descr="C:\Users\Romanzin\AppData\Local\Microsoft\Windows\INetCache\Content.Word\logoMuseoUgoCara.jpg"/>
          <wp:cNvGraphicFramePr/>
          <a:graphic xmlns:a="http://schemas.openxmlformats.org/drawingml/2006/main">
            <a:graphicData uri="http://schemas.openxmlformats.org/drawingml/2006/picture">
              <pic:pic xmlns:pic="http://schemas.openxmlformats.org/drawingml/2006/picture">
                <pic:nvPicPr>
                  <pic:cNvPr id="1073741825" name="C:\Users\Romanzin\AppData\Local\Microsoft\Windows\INetCache\Content.Word\logoMuseoUgoCara.jpg" descr="C:\Users\Romanzin\AppData\Local\Microsoft\Windows\INetCache\Content.Word\logoMuseoUgoCara.jpg"/>
                  <pic:cNvPicPr>
                    <a:picLocks noChangeAspect="1"/>
                  </pic:cNvPicPr>
                </pic:nvPicPr>
                <pic:blipFill>
                  <a:blip r:embed="rId1">
                    <a:extLst/>
                  </a:blip>
                  <a:stretch>
                    <a:fillRect/>
                  </a:stretch>
                </pic:blipFill>
                <pic:spPr>
                  <a:xfrm>
                    <a:off x="0" y="0"/>
                    <a:ext cx="1479080" cy="465952"/>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5190490</wp:posOffset>
          </wp:positionH>
          <wp:positionV relativeFrom="page">
            <wp:posOffset>885825</wp:posOffset>
          </wp:positionV>
          <wp:extent cx="2051353" cy="179775"/>
          <wp:effectExtent l="0" t="0" r="0" b="0"/>
          <wp:wrapNone/>
          <wp:docPr id="1073741826" name="officeArt object" descr="C:\Users\Romanzin\AppData\Local\Microsoft\Windows\INetCache\Content.MSO\FB54691C.tmp"/>
          <wp:cNvGraphicFramePr/>
          <a:graphic xmlns:a="http://schemas.openxmlformats.org/drawingml/2006/main">
            <a:graphicData uri="http://schemas.openxmlformats.org/drawingml/2006/picture">
              <pic:pic xmlns:pic="http://schemas.openxmlformats.org/drawingml/2006/picture">
                <pic:nvPicPr>
                  <pic:cNvPr id="1073741826" name="C:\Users\Romanzin\AppData\Local\Microsoft\Windows\INetCache\Content.MSO\FB54691C.tmp" descr="C:\Users\Romanzin\AppData\Local\Microsoft\Windows\INetCache\Content.MSO\FB54691C.tmp"/>
                  <pic:cNvPicPr>
                    <a:picLocks noChangeAspect="1"/>
                  </pic:cNvPicPr>
                </pic:nvPicPr>
                <pic:blipFill>
                  <a:blip r:embed="rId2">
                    <a:extLst/>
                  </a:blip>
                  <a:stretch>
                    <a:fillRect/>
                  </a:stretch>
                </pic:blipFill>
                <pic:spPr>
                  <a:xfrm>
                    <a:off x="0" y="0"/>
                    <a:ext cx="2051353" cy="17977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2714625</wp:posOffset>
          </wp:positionH>
          <wp:positionV relativeFrom="page">
            <wp:posOffset>805180</wp:posOffset>
          </wp:positionV>
          <wp:extent cx="1601470" cy="485141"/>
          <wp:effectExtent l="0" t="0" r="0" b="0"/>
          <wp:wrapNone/>
          <wp:docPr id="1073741827"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3">
                    <a:extLst/>
                  </a:blip>
                  <a:stretch>
                    <a:fillRect/>
                  </a:stretch>
                </pic:blipFill>
                <pic:spPr>
                  <a:xfrm>
                    <a:off x="0" y="0"/>
                    <a:ext cx="1601470" cy="485141"/>
                  </a:xfrm>
                  <a:prstGeom prst="rect">
                    <a:avLst/>
                  </a:prstGeom>
                  <a:ln w="12700" cap="flat">
                    <a:noFill/>
                    <a:miter lim="400000"/>
                  </a:ln>
                  <a:effectLst/>
                </pic:spPr>
              </pic:pic>
            </a:graphicData>
          </a:graphic>
        </wp:anchor>
      </w:drawing>
    </w:r>
    <w:r>
      <w:rPr>
        <w:rStyle w:val="Nessuno A"/>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Body Text"/>
    <w:pPr>
      <w:keepNext w:val="1"/>
      <w:keepLines w:val="0"/>
      <w:pageBreakBefore w:val="0"/>
      <w:widowControl w:val="0"/>
      <w:shd w:val="clear" w:color="auto" w:fill="auto"/>
      <w:suppressAutoHyphens w:val="0"/>
      <w:bidi w:val="0"/>
      <w:spacing w:before="240" w:after="120" w:line="20" w:lineRule="atLeast"/>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1"/>
      <w:position w:val="-4"/>
      <w:sz w:val="28"/>
      <w:szCs w:val="28"/>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120" w:line="20" w:lineRule="atLeast"/>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4"/>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 Id="rId3"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